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76" w:rsidRPr="0029198A" w:rsidRDefault="00E36E45" w:rsidP="00744676">
      <w:pPr>
        <w:rPr>
          <w:b/>
        </w:rPr>
      </w:pPr>
      <w:proofErr w:type="gramStart"/>
      <w:r>
        <w:rPr>
          <w:b/>
        </w:rPr>
        <w:t>Table 1</w:t>
      </w:r>
      <w:r w:rsidR="00744676" w:rsidRPr="0029198A">
        <w:rPr>
          <w:b/>
        </w:rPr>
        <w:t>.</w:t>
      </w:r>
      <w:proofErr w:type="gramEnd"/>
      <w:r w:rsidR="00744676" w:rsidRPr="0029198A">
        <w:rPr>
          <w:b/>
        </w:rPr>
        <w:t xml:space="preserve"> Baseline and Post-Education </w:t>
      </w:r>
      <w:r w:rsidR="0062412C">
        <w:rPr>
          <w:b/>
        </w:rPr>
        <w:t>Rates of Physician Performance and Patient Outcome for Measures Aligned with NQS Priorities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3438"/>
        <w:gridCol w:w="2070"/>
        <w:gridCol w:w="2610"/>
        <w:gridCol w:w="1347"/>
      </w:tblGrid>
      <w:tr w:rsidR="00744676" w:rsidTr="0029198A">
        <w:trPr>
          <w:trHeight w:val="1328"/>
        </w:trPr>
        <w:tc>
          <w:tcPr>
            <w:tcW w:w="3438" w:type="dxa"/>
          </w:tcPr>
          <w:p w:rsidR="00744676" w:rsidRDefault="00744676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</w:t>
            </w:r>
          </w:p>
        </w:tc>
        <w:tc>
          <w:tcPr>
            <w:tcW w:w="2070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Baseline Adherence </w:t>
            </w:r>
            <w:r w:rsidR="0029198A">
              <w:rPr>
                <w:rFonts w:cstheme="minorHAnsi"/>
              </w:rPr>
              <w:br/>
            </w:r>
            <w:r>
              <w:rPr>
                <w:rFonts w:cstheme="minorHAnsi"/>
              </w:rPr>
              <w:t>(n = 300 charts; %)</w:t>
            </w:r>
          </w:p>
        </w:tc>
        <w:tc>
          <w:tcPr>
            <w:tcW w:w="2610" w:type="dxa"/>
          </w:tcPr>
          <w:p w:rsidR="00744676" w:rsidRDefault="0029198A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Post-Education</w:t>
            </w:r>
            <w:r w:rsidR="00744676">
              <w:rPr>
                <w:rFonts w:cstheme="minorHAnsi"/>
              </w:rPr>
              <w:t xml:space="preserve"> Adherence (n = 290 charts; %)</w:t>
            </w:r>
          </w:p>
        </w:tc>
        <w:tc>
          <w:tcPr>
            <w:tcW w:w="1347" w:type="dxa"/>
          </w:tcPr>
          <w:p w:rsidR="00744676" w:rsidRDefault="006C4BF7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Absolute </w:t>
            </w:r>
            <w:r w:rsidR="00744676">
              <w:rPr>
                <w:rFonts w:cstheme="minorHAnsi"/>
              </w:rPr>
              <w:t>Δ</w:t>
            </w:r>
            <w:r w:rsidR="00744676" w:rsidDel="00406D56">
              <w:rPr>
                <w:rFonts w:cstheme="minorHAnsi"/>
              </w:rPr>
              <w:t xml:space="preserve"> </w:t>
            </w:r>
            <w:r w:rsidR="00744676">
              <w:rPr>
                <w:rFonts w:cstheme="minorHAnsi"/>
              </w:rPr>
              <w:t>(%)</w:t>
            </w:r>
          </w:p>
        </w:tc>
      </w:tr>
      <w:tr w:rsidR="00744676" w:rsidTr="0029198A">
        <w:trPr>
          <w:trHeight w:val="457"/>
        </w:trPr>
        <w:tc>
          <w:tcPr>
            <w:tcW w:w="3438" w:type="dxa"/>
          </w:tcPr>
          <w:p w:rsidR="00744676" w:rsidRDefault="00744676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Influenza vaccine</w:t>
            </w:r>
          </w:p>
        </w:tc>
        <w:tc>
          <w:tcPr>
            <w:tcW w:w="2070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0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47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744676" w:rsidTr="0029198A">
        <w:trPr>
          <w:trHeight w:val="457"/>
        </w:trPr>
        <w:tc>
          <w:tcPr>
            <w:tcW w:w="3438" w:type="dxa"/>
          </w:tcPr>
          <w:p w:rsidR="00744676" w:rsidRDefault="00744676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Pneumococcal vaccine</w:t>
            </w:r>
          </w:p>
        </w:tc>
        <w:tc>
          <w:tcPr>
            <w:tcW w:w="2070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</w:t>
            </w:r>
          </w:p>
        </w:tc>
        <w:tc>
          <w:tcPr>
            <w:tcW w:w="2610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47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5.7</w:t>
            </w:r>
          </w:p>
        </w:tc>
      </w:tr>
      <w:tr w:rsidR="003D3170" w:rsidTr="0029198A">
        <w:trPr>
          <w:trHeight w:val="457"/>
        </w:trPr>
        <w:tc>
          <w:tcPr>
            <w:tcW w:w="3438" w:type="dxa"/>
          </w:tcPr>
          <w:p w:rsidR="003D3170" w:rsidRDefault="003D3170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of disease type</w:t>
            </w:r>
          </w:p>
        </w:tc>
        <w:tc>
          <w:tcPr>
            <w:tcW w:w="207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1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347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D3170" w:rsidTr="0029198A">
        <w:trPr>
          <w:trHeight w:val="457"/>
        </w:trPr>
        <w:tc>
          <w:tcPr>
            <w:tcW w:w="3438" w:type="dxa"/>
          </w:tcPr>
          <w:p w:rsidR="003D3170" w:rsidDel="00C02628" w:rsidRDefault="003D3170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of disease severity</w:t>
            </w:r>
          </w:p>
        </w:tc>
        <w:tc>
          <w:tcPr>
            <w:tcW w:w="2070" w:type="dxa"/>
          </w:tcPr>
          <w:p w:rsidR="003D3170" w:rsidDel="00C02628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10" w:type="dxa"/>
          </w:tcPr>
          <w:p w:rsidR="003D3170" w:rsidDel="00C02628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47" w:type="dxa"/>
          </w:tcPr>
          <w:p w:rsidR="003D3170" w:rsidDel="00C02628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D3170" w:rsidTr="0029198A">
        <w:trPr>
          <w:trHeight w:val="457"/>
        </w:trPr>
        <w:tc>
          <w:tcPr>
            <w:tcW w:w="3438" w:type="dxa"/>
          </w:tcPr>
          <w:p w:rsidR="003D3170" w:rsidRDefault="003D3170" w:rsidP="003D3170">
            <w:r>
              <w:rPr>
                <w:rFonts w:cstheme="minorHAnsi"/>
              </w:rPr>
              <w:t>Counseling for</w:t>
            </w:r>
            <w:r>
              <w:t xml:space="preserve"> medications </w:t>
            </w:r>
          </w:p>
        </w:tc>
        <w:tc>
          <w:tcPr>
            <w:tcW w:w="207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1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347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</w:tr>
      <w:tr w:rsidR="003D3170" w:rsidTr="0029198A">
        <w:trPr>
          <w:trHeight w:val="447"/>
        </w:trPr>
        <w:tc>
          <w:tcPr>
            <w:tcW w:w="3438" w:type="dxa"/>
          </w:tcPr>
          <w:p w:rsidR="003D3170" w:rsidRDefault="003D3170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Counseling for lifestyle changes </w:t>
            </w:r>
          </w:p>
        </w:tc>
        <w:tc>
          <w:tcPr>
            <w:tcW w:w="207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1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347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3D3170" w:rsidTr="0029198A">
        <w:trPr>
          <w:trHeight w:val="447"/>
        </w:trPr>
        <w:tc>
          <w:tcPr>
            <w:tcW w:w="3438" w:type="dxa"/>
          </w:tcPr>
          <w:p w:rsidR="003D3170" w:rsidRDefault="003D3170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of side effects</w:t>
            </w:r>
          </w:p>
        </w:tc>
        <w:tc>
          <w:tcPr>
            <w:tcW w:w="207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0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47" w:type="dxa"/>
          </w:tcPr>
          <w:p w:rsidR="003D3170" w:rsidRDefault="003D3170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95ACA" w:rsidTr="0029198A">
        <w:trPr>
          <w:trHeight w:val="457"/>
        </w:trPr>
        <w:tc>
          <w:tcPr>
            <w:tcW w:w="3438" w:type="dxa"/>
          </w:tcPr>
          <w:p w:rsidR="00495ACA" w:rsidRDefault="00495ACA" w:rsidP="006D5AF4">
            <w:pPr>
              <w:rPr>
                <w:rFonts w:cstheme="minorHAnsi"/>
              </w:rPr>
            </w:pPr>
            <w:r>
              <w:rPr>
                <w:rFonts w:cstheme="minorHAnsi"/>
              </w:rPr>
              <w:t>Simplification of dosing</w:t>
            </w:r>
          </w:p>
        </w:tc>
        <w:tc>
          <w:tcPr>
            <w:tcW w:w="2070" w:type="dxa"/>
          </w:tcPr>
          <w:p w:rsidR="00495ACA" w:rsidRDefault="00495ACA" w:rsidP="006D5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610" w:type="dxa"/>
          </w:tcPr>
          <w:p w:rsidR="00495ACA" w:rsidRDefault="00495ACA" w:rsidP="006D5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347" w:type="dxa"/>
          </w:tcPr>
          <w:p w:rsidR="00495ACA" w:rsidRDefault="00495ACA" w:rsidP="006D5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95ACA" w:rsidTr="0029198A">
        <w:trPr>
          <w:trHeight w:val="457"/>
        </w:trPr>
        <w:tc>
          <w:tcPr>
            <w:tcW w:w="3438" w:type="dxa"/>
          </w:tcPr>
          <w:p w:rsidR="00495ACA" w:rsidRDefault="00495ACA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Nonadherence to medications</w:t>
            </w:r>
          </w:p>
        </w:tc>
        <w:tc>
          <w:tcPr>
            <w:tcW w:w="2070" w:type="dxa"/>
          </w:tcPr>
          <w:p w:rsidR="00495ACA" w:rsidRDefault="00495ACA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10" w:type="dxa"/>
          </w:tcPr>
          <w:p w:rsidR="00495ACA" w:rsidRDefault="00495ACA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406D56">
              <w:rPr>
                <w:rFonts w:cstheme="minorHAnsi"/>
                <w:vertAlign w:val="superscript"/>
              </w:rPr>
              <w:t xml:space="preserve"> a</w:t>
            </w:r>
            <w:r w:rsidDel="00C02628">
              <w:rPr>
                <w:rFonts w:cstheme="minorHAnsi"/>
              </w:rPr>
              <w:t xml:space="preserve"> </w:t>
            </w:r>
          </w:p>
        </w:tc>
        <w:tc>
          <w:tcPr>
            <w:tcW w:w="1347" w:type="dxa"/>
          </w:tcPr>
          <w:p w:rsidR="00495ACA" w:rsidRDefault="00495ACA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</w:tbl>
    <w:p w:rsidR="00744676" w:rsidRDefault="00744676" w:rsidP="00744676">
      <w:pPr>
        <w:rPr>
          <w:rFonts w:cstheme="minorHAnsi"/>
        </w:rPr>
      </w:pPr>
      <w:proofErr w:type="gramStart"/>
      <w:r w:rsidRPr="00406D56">
        <w:rPr>
          <w:rFonts w:cstheme="minorHAnsi"/>
          <w:vertAlign w:val="superscript"/>
        </w:rPr>
        <w:t>a</w:t>
      </w:r>
      <w:r>
        <w:rPr>
          <w:rFonts w:cstheme="minorHAnsi"/>
          <w:vertAlign w:val="superscript"/>
        </w:rPr>
        <w:t xml:space="preserve"> </w:t>
      </w:r>
      <w:r w:rsidRPr="00F4624E">
        <w:rPr>
          <w:rFonts w:cstheme="minorHAnsi"/>
          <w:sz w:val="20"/>
        </w:rPr>
        <w:t xml:space="preserve"> For</w:t>
      </w:r>
      <w:proofErr w:type="gramEnd"/>
      <w:r w:rsidRPr="00F4624E">
        <w:rPr>
          <w:rFonts w:cstheme="minorHAnsi"/>
          <w:sz w:val="20"/>
        </w:rPr>
        <w:t xml:space="preserve"> this measure, the lower follow-up vs baseline rate indicates an increase in documented patient adherence to medications</w:t>
      </w:r>
    </w:p>
    <w:p w:rsidR="00D50F5C" w:rsidRDefault="00D50F5C">
      <w:pPr>
        <w:spacing w:after="200" w:line="276" w:lineRule="auto"/>
      </w:pPr>
      <w:r>
        <w:br w:type="page"/>
      </w:r>
    </w:p>
    <w:p w:rsidR="00D50F5C" w:rsidRPr="00597DD9" w:rsidRDefault="00D50F5C" w:rsidP="00D50F5C">
      <w:pPr>
        <w:rPr>
          <w:b/>
        </w:rPr>
      </w:pPr>
      <w:proofErr w:type="gramStart"/>
      <w:r>
        <w:rPr>
          <w:b/>
        </w:rPr>
        <w:lastRenderedPageBreak/>
        <w:t>Table 2</w:t>
      </w:r>
      <w:r w:rsidRPr="00597DD9">
        <w:rPr>
          <w:b/>
        </w:rPr>
        <w:t>.</w:t>
      </w:r>
      <w:proofErr w:type="gramEnd"/>
      <w:r w:rsidRPr="00597DD9">
        <w:rPr>
          <w:b/>
        </w:rPr>
        <w:t xml:space="preserve"> Baseline and Post-Education Survey Results (n = 30)</w:t>
      </w:r>
    </w:p>
    <w:tbl>
      <w:tblPr>
        <w:tblStyle w:val="TableGrid"/>
        <w:tblW w:w="987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5063"/>
        <w:gridCol w:w="1796"/>
        <w:gridCol w:w="1796"/>
        <w:gridCol w:w="1218"/>
      </w:tblGrid>
      <w:tr w:rsidR="00D50F5C" w:rsidTr="001101DC">
        <w:trPr>
          <w:trHeight w:val="727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(%)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Post-Education (%)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Absolute Δ (%)</w:t>
            </w:r>
          </w:p>
        </w:tc>
      </w:tr>
      <w:tr w:rsidR="00D50F5C" w:rsidTr="001101DC">
        <w:trPr>
          <w:trHeight w:val="716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t xml:space="preserve">Self-reported </w:t>
            </w:r>
            <w:r w:rsidRPr="00F25459">
              <w:t>“excellent” understanding of quality measures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  <w:tr w:rsidR="00D50F5C" w:rsidTr="001101DC">
        <w:trPr>
          <w:trHeight w:val="727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t>Intention</w:t>
            </w:r>
            <w:r w:rsidRPr="00BA3574">
              <w:t xml:space="preserve"> to apply </w:t>
            </w:r>
            <w:r>
              <w:t>quality measures to</w:t>
            </w:r>
            <w:r w:rsidRPr="00BA3574">
              <w:t xml:space="preserve"> practice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  <w:tr w:rsidR="00D50F5C" w:rsidTr="001101DC">
        <w:trPr>
          <w:trHeight w:val="727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A3574">
              <w:rPr>
                <w:rFonts w:cstheme="minorHAnsi"/>
              </w:rPr>
              <w:t>elf-reported</w:t>
            </w:r>
            <w:r>
              <w:rPr>
                <w:rFonts w:cstheme="minorHAnsi"/>
              </w:rPr>
              <w:t xml:space="preserve"> “excellent”</w:t>
            </w:r>
            <w:r w:rsidRPr="00BA3574">
              <w:rPr>
                <w:rFonts w:cstheme="minorHAnsi"/>
              </w:rPr>
              <w:t xml:space="preserve"> ability to make evidence-base</w:t>
            </w:r>
            <w:r>
              <w:rPr>
                <w:rFonts w:cstheme="minorHAnsi"/>
              </w:rPr>
              <w:t>d</w:t>
            </w:r>
            <w:r w:rsidRPr="00BA35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treatment and management </w:t>
            </w:r>
            <w:r w:rsidRPr="00BA3574">
              <w:rPr>
                <w:rFonts w:cstheme="minorHAnsi"/>
              </w:rPr>
              <w:t>decisions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50F5C" w:rsidTr="001101DC">
        <w:trPr>
          <w:trHeight w:val="727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“Very likely” to simplify</w:t>
            </w:r>
            <w:r w:rsidRPr="00BA3574">
              <w:rPr>
                <w:rFonts w:cstheme="minorHAnsi"/>
              </w:rPr>
              <w:t xml:space="preserve"> treatment regimens before escalating therapies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96" w:type="dxa"/>
          </w:tcPr>
          <w:p w:rsidR="00D50F5C" w:rsidRDefault="00D50F5C" w:rsidP="001101DC">
            <w:pPr>
              <w:tabs>
                <w:tab w:val="center" w:pos="52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D50F5C" w:rsidTr="001101DC">
        <w:trPr>
          <w:trHeight w:val="727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 of side effects as “very significant” barrier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D02B7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D50F5C" w:rsidTr="001101DC">
        <w:trPr>
          <w:trHeight w:val="1011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Lack of familiarity with new treatments as “very significant” barrier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D02B7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50F5C" w:rsidTr="001101DC">
        <w:trPr>
          <w:trHeight w:val="1022"/>
        </w:trPr>
        <w:tc>
          <w:tcPr>
            <w:tcW w:w="5063" w:type="dxa"/>
          </w:tcPr>
          <w:p w:rsidR="00D50F5C" w:rsidRDefault="00D50F5C" w:rsidP="001101DC">
            <w:pPr>
              <w:rPr>
                <w:rFonts w:cstheme="minorHAnsi"/>
              </w:rPr>
            </w:pPr>
            <w:r>
              <w:rPr>
                <w:rFonts w:cstheme="minorHAnsi"/>
              </w:rPr>
              <w:t>Lack of familiarity with practice guidelines as “very significant” barrier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96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D02B7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18" w:type="dxa"/>
          </w:tcPr>
          <w:p w:rsidR="00D50F5C" w:rsidRDefault="00D50F5C" w:rsidP="001101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D50F5C" w:rsidRDefault="00D50F5C" w:rsidP="00D50F5C">
      <w:pPr>
        <w:rPr>
          <w:rFonts w:cstheme="minorHAnsi"/>
        </w:rPr>
      </w:pPr>
      <w:proofErr w:type="gramStart"/>
      <w:r w:rsidRPr="00D02B7E">
        <w:rPr>
          <w:rFonts w:cstheme="minorHAnsi"/>
          <w:vertAlign w:val="superscript"/>
        </w:rPr>
        <w:t>a</w:t>
      </w:r>
      <w:proofErr w:type="gramEnd"/>
      <w:r>
        <w:rPr>
          <w:rFonts w:cstheme="minorHAnsi"/>
          <w:vertAlign w:val="superscript"/>
        </w:rPr>
        <w:t xml:space="preserve"> </w:t>
      </w:r>
      <w:r w:rsidRPr="00A34087">
        <w:rPr>
          <w:rFonts w:cstheme="minorHAnsi"/>
          <w:sz w:val="20"/>
        </w:rPr>
        <w:t>Lower post-activity score indicates less impact of perceived barrier</w:t>
      </w:r>
    </w:p>
    <w:p w:rsidR="003D3170" w:rsidRDefault="003D3170"/>
    <w:sectPr w:rsidR="003D3170" w:rsidSect="00BD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dgnword-docGUID" w:val="{4BC384BA-EA1F-409F-9547-273F4FD57FC5}"/>
    <w:docVar w:name="dgnword-eventsink" w:val="84702936"/>
  </w:docVars>
  <w:rsids>
    <w:rsidRoot w:val="00744676"/>
    <w:rsid w:val="00010A0F"/>
    <w:rsid w:val="00037DFD"/>
    <w:rsid w:val="00090743"/>
    <w:rsid w:val="000C1321"/>
    <w:rsid w:val="000C6AE2"/>
    <w:rsid w:val="000E2585"/>
    <w:rsid w:val="00104A4F"/>
    <w:rsid w:val="00172A64"/>
    <w:rsid w:val="00187949"/>
    <w:rsid w:val="001A7B9D"/>
    <w:rsid w:val="001B4E37"/>
    <w:rsid w:val="001B650B"/>
    <w:rsid w:val="001C71AC"/>
    <w:rsid w:val="001F00B8"/>
    <w:rsid w:val="00204562"/>
    <w:rsid w:val="00261B35"/>
    <w:rsid w:val="00286418"/>
    <w:rsid w:val="00286663"/>
    <w:rsid w:val="0029198A"/>
    <w:rsid w:val="002A2439"/>
    <w:rsid w:val="002B64A8"/>
    <w:rsid w:val="002D377D"/>
    <w:rsid w:val="002E0DE8"/>
    <w:rsid w:val="00337C68"/>
    <w:rsid w:val="003754BC"/>
    <w:rsid w:val="00375A11"/>
    <w:rsid w:val="003874D3"/>
    <w:rsid w:val="003D0F1A"/>
    <w:rsid w:val="003D3170"/>
    <w:rsid w:val="004244C4"/>
    <w:rsid w:val="00426B45"/>
    <w:rsid w:val="00445950"/>
    <w:rsid w:val="004957EA"/>
    <w:rsid w:val="00495ACA"/>
    <w:rsid w:val="004E2228"/>
    <w:rsid w:val="004E2AFA"/>
    <w:rsid w:val="005030BA"/>
    <w:rsid w:val="00536A06"/>
    <w:rsid w:val="0054708E"/>
    <w:rsid w:val="005954D9"/>
    <w:rsid w:val="005A19CA"/>
    <w:rsid w:val="005A4CC4"/>
    <w:rsid w:val="005E410A"/>
    <w:rsid w:val="005F0CA2"/>
    <w:rsid w:val="005F22A2"/>
    <w:rsid w:val="00607EE8"/>
    <w:rsid w:val="0062412C"/>
    <w:rsid w:val="00631874"/>
    <w:rsid w:val="00660E64"/>
    <w:rsid w:val="00677CFB"/>
    <w:rsid w:val="006B559A"/>
    <w:rsid w:val="006C4BF7"/>
    <w:rsid w:val="006C61E8"/>
    <w:rsid w:val="006E64EE"/>
    <w:rsid w:val="00724011"/>
    <w:rsid w:val="00744676"/>
    <w:rsid w:val="00746F09"/>
    <w:rsid w:val="007810B5"/>
    <w:rsid w:val="007923D5"/>
    <w:rsid w:val="007B1D25"/>
    <w:rsid w:val="007B2769"/>
    <w:rsid w:val="007E10E3"/>
    <w:rsid w:val="00822C26"/>
    <w:rsid w:val="0083211A"/>
    <w:rsid w:val="008360C4"/>
    <w:rsid w:val="008436DB"/>
    <w:rsid w:val="008739A3"/>
    <w:rsid w:val="008B14DF"/>
    <w:rsid w:val="008B665A"/>
    <w:rsid w:val="008B7C7D"/>
    <w:rsid w:val="009036DF"/>
    <w:rsid w:val="009169D4"/>
    <w:rsid w:val="00922E8A"/>
    <w:rsid w:val="009407AF"/>
    <w:rsid w:val="009B3B1C"/>
    <w:rsid w:val="009D4C32"/>
    <w:rsid w:val="009E1A5D"/>
    <w:rsid w:val="009E35FA"/>
    <w:rsid w:val="00A42333"/>
    <w:rsid w:val="00A44DE1"/>
    <w:rsid w:val="00A50D62"/>
    <w:rsid w:val="00A62BCE"/>
    <w:rsid w:val="00AF3F15"/>
    <w:rsid w:val="00B47696"/>
    <w:rsid w:val="00BB65B5"/>
    <w:rsid w:val="00BC374B"/>
    <w:rsid w:val="00BD79B6"/>
    <w:rsid w:val="00C042A6"/>
    <w:rsid w:val="00C10B8F"/>
    <w:rsid w:val="00C25FA5"/>
    <w:rsid w:val="00C34621"/>
    <w:rsid w:val="00C354DD"/>
    <w:rsid w:val="00C43E54"/>
    <w:rsid w:val="00C5281F"/>
    <w:rsid w:val="00C64F8F"/>
    <w:rsid w:val="00C91FB4"/>
    <w:rsid w:val="00CA6951"/>
    <w:rsid w:val="00CD6E48"/>
    <w:rsid w:val="00CF0003"/>
    <w:rsid w:val="00CF6308"/>
    <w:rsid w:val="00D4711F"/>
    <w:rsid w:val="00D50F5C"/>
    <w:rsid w:val="00D75FD0"/>
    <w:rsid w:val="00DC5721"/>
    <w:rsid w:val="00DE66C5"/>
    <w:rsid w:val="00E00F1F"/>
    <w:rsid w:val="00E23520"/>
    <w:rsid w:val="00E36E45"/>
    <w:rsid w:val="00E428A6"/>
    <w:rsid w:val="00E4751C"/>
    <w:rsid w:val="00E6593B"/>
    <w:rsid w:val="00E86176"/>
    <w:rsid w:val="00E90703"/>
    <w:rsid w:val="00EC65ED"/>
    <w:rsid w:val="00F569D6"/>
    <w:rsid w:val="00FA2811"/>
    <w:rsid w:val="00FC1B95"/>
    <w:rsid w:val="00F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Greene</dc:creator>
  <cp:lastModifiedBy>Laurence Greene</cp:lastModifiedBy>
  <cp:revision>2</cp:revision>
  <dcterms:created xsi:type="dcterms:W3CDTF">2015-05-06T15:57:00Z</dcterms:created>
  <dcterms:modified xsi:type="dcterms:W3CDTF">2015-05-06T15:57:00Z</dcterms:modified>
</cp:coreProperties>
</file>