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6" w:type="dxa"/>
        <w:tblInd w:w="93" w:type="dxa"/>
        <w:tblLook w:val="04A0"/>
      </w:tblPr>
      <w:tblGrid>
        <w:gridCol w:w="9056"/>
      </w:tblGrid>
      <w:tr w:rsidR="004A3F54" w:rsidRPr="004A3F54" w:rsidTr="004A3F5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F54" w:rsidRPr="004A3F54" w:rsidRDefault="004A3F54" w:rsidP="00A32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3F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 am confident that I know how to refer patients to the liaison team</w:t>
            </w:r>
          </w:p>
        </w:tc>
      </w:tr>
      <w:tr w:rsidR="004A3F54" w:rsidRPr="004A3F54" w:rsidTr="004A3F5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F54" w:rsidRPr="004A3F54" w:rsidRDefault="004A3F54" w:rsidP="004A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A3F54" w:rsidRPr="004A3F54" w:rsidTr="004A3F5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F54" w:rsidRPr="004A3F54" w:rsidRDefault="004A3F54" w:rsidP="004A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A3F54" w:rsidRPr="004A3F54" w:rsidTr="004A3F54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F54" w:rsidRPr="004A3F54" w:rsidRDefault="004A3F54" w:rsidP="004A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:rsidR="009415EB" w:rsidRDefault="004A3F54">
      <w:r>
        <w:rPr>
          <w:noProof/>
          <w:lang w:eastAsia="en-GB"/>
        </w:rPr>
        <w:drawing>
          <wp:inline distT="0" distB="0" distL="0" distR="0">
            <wp:extent cx="5731510" cy="2206876"/>
            <wp:effectExtent l="0" t="0" r="2159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9149" w:type="dxa"/>
        <w:tblInd w:w="93" w:type="dxa"/>
        <w:tblLook w:val="04A0"/>
      </w:tblPr>
      <w:tblGrid>
        <w:gridCol w:w="9149"/>
      </w:tblGrid>
      <w:tr w:rsidR="004A3F54" w:rsidRPr="004A3F54" w:rsidTr="004A3F54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A32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3F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 am certain of the working hours of the liaison team</w:t>
            </w: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P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943600" cy="2288540"/>
                  <wp:effectExtent l="0" t="0" r="19050" b="1651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4A3F54" w:rsidRPr="004A3F54" w:rsidTr="004A3F54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A32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3F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I am confident of which type of situations or presentations require a referral to the liaison team</w:t>
            </w: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P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943600" cy="2288540"/>
                  <wp:effectExtent l="0" t="0" r="19050" b="1651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4A3F54" w:rsidRPr="004A3F54" w:rsidTr="004A3F54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Default="004A3F54" w:rsidP="000E5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4A3F54" w:rsidRPr="004A3F54" w:rsidRDefault="004A3F54" w:rsidP="00A32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3F5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 am satisfied with the referral procedure</w:t>
            </w:r>
          </w:p>
        </w:tc>
      </w:tr>
    </w:tbl>
    <w:p w:rsidR="004A3F54" w:rsidRDefault="004A3F54"/>
    <w:p w:rsidR="004A3F54" w:rsidRDefault="004A3F54">
      <w:r>
        <w:rPr>
          <w:noProof/>
          <w:lang w:eastAsia="en-GB"/>
        </w:rPr>
        <w:drawing>
          <wp:inline distT="0" distB="0" distL="0" distR="0">
            <wp:extent cx="5731510" cy="2206876"/>
            <wp:effectExtent l="0" t="0" r="21590" b="222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A3F54" w:rsidSect="001F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3F54"/>
    <w:rsid w:val="001F6712"/>
    <w:rsid w:val="004A3F54"/>
    <w:rsid w:val="005B7B38"/>
    <w:rsid w:val="009415EB"/>
    <w:rsid w:val="00A3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QIP%20MAU%20survery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QIP%20MAU%20survery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QIP%20MAU%20survery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QIP%20MAU%20survery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stacked"/>
        <c:ser>
          <c:idx val="0"/>
          <c:order val="0"/>
          <c:tx>
            <c:strRef>
              <c:f>All!$B$29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All!$A$30:$A$33</c:f>
              <c:strCache>
                <c:ptCount val="4"/>
                <c:pt idx="0">
                  <c:v>Q2s</c:v>
                </c:pt>
                <c:pt idx="1">
                  <c:v>Q2 pdsa1</c:v>
                </c:pt>
                <c:pt idx="2">
                  <c:v>Q2 pdsa2</c:v>
                </c:pt>
                <c:pt idx="3">
                  <c:v>Q2 pdsa3</c:v>
                </c:pt>
              </c:strCache>
            </c:strRef>
          </c:cat>
          <c:val>
            <c:numRef>
              <c:f>All!$B$30:$B$33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All!$C$29</c:f>
              <c:strCache>
                <c:ptCount val="1"/>
                <c:pt idx="0">
                  <c:v>some extent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All!$A$30:$A$33</c:f>
              <c:strCache>
                <c:ptCount val="4"/>
                <c:pt idx="0">
                  <c:v>Q2s</c:v>
                </c:pt>
                <c:pt idx="1">
                  <c:v>Q2 pdsa1</c:v>
                </c:pt>
                <c:pt idx="2">
                  <c:v>Q2 pdsa2</c:v>
                </c:pt>
                <c:pt idx="3">
                  <c:v>Q2 pdsa3</c:v>
                </c:pt>
              </c:strCache>
            </c:strRef>
          </c:cat>
          <c:val>
            <c:numRef>
              <c:f>All!$C$30:$C$33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All!$D$29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All!$A$30:$A$33</c:f>
              <c:strCache>
                <c:ptCount val="4"/>
                <c:pt idx="0">
                  <c:v>Q2s</c:v>
                </c:pt>
                <c:pt idx="1">
                  <c:v>Q2 pdsa1</c:v>
                </c:pt>
                <c:pt idx="2">
                  <c:v>Q2 pdsa2</c:v>
                </c:pt>
                <c:pt idx="3">
                  <c:v>Q2 pdsa3</c:v>
                </c:pt>
              </c:strCache>
            </c:strRef>
          </c:cat>
          <c:val>
            <c:numRef>
              <c:f>All!$D$30:$D$33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All!$E$29</c:f>
              <c:strCache>
                <c:ptCount val="1"/>
                <c:pt idx="0">
                  <c:v>don’t know</c:v>
                </c:pt>
              </c:strCache>
            </c:strRef>
          </c:tx>
          <c:cat>
            <c:strRef>
              <c:f>All!$A$30:$A$33</c:f>
              <c:strCache>
                <c:ptCount val="4"/>
                <c:pt idx="0">
                  <c:v>Q2s</c:v>
                </c:pt>
                <c:pt idx="1">
                  <c:v>Q2 pdsa1</c:v>
                </c:pt>
                <c:pt idx="2">
                  <c:v>Q2 pdsa2</c:v>
                </c:pt>
                <c:pt idx="3">
                  <c:v>Q2 pdsa3</c:v>
                </c:pt>
              </c:strCache>
            </c:strRef>
          </c:cat>
          <c:val>
            <c:numRef>
              <c:f>All!$E$30:$E$33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overlap val="100"/>
        <c:axId val="141615104"/>
        <c:axId val="141616640"/>
      </c:barChart>
      <c:catAx>
        <c:axId val="141615104"/>
        <c:scaling>
          <c:orientation val="minMax"/>
        </c:scaling>
        <c:axPos val="b"/>
        <c:majorTickMark val="none"/>
        <c:tickLblPos val="nextTo"/>
        <c:crossAx val="141616640"/>
        <c:crosses val="autoZero"/>
        <c:auto val="1"/>
        <c:lblAlgn val="ctr"/>
        <c:lblOffset val="100"/>
      </c:catAx>
      <c:valAx>
        <c:axId val="141616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61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stacked"/>
        <c:ser>
          <c:idx val="0"/>
          <c:order val="0"/>
          <c:tx>
            <c:strRef>
              <c:f>All!$B$44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All!$A$45:$A$48</c:f>
              <c:strCache>
                <c:ptCount val="4"/>
                <c:pt idx="0">
                  <c:v>Q3s</c:v>
                </c:pt>
                <c:pt idx="1">
                  <c:v>Q3pdsa1</c:v>
                </c:pt>
                <c:pt idx="2">
                  <c:v>Q3 pdsa2</c:v>
                </c:pt>
                <c:pt idx="3">
                  <c:v>Q3 pdsa3</c:v>
                </c:pt>
              </c:strCache>
            </c:strRef>
          </c:cat>
          <c:val>
            <c:numRef>
              <c:f>All!$B$45:$B$48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All!$C$44</c:f>
              <c:strCache>
                <c:ptCount val="1"/>
                <c:pt idx="0">
                  <c:v>some extent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All!$A$45:$A$48</c:f>
              <c:strCache>
                <c:ptCount val="4"/>
                <c:pt idx="0">
                  <c:v>Q3s</c:v>
                </c:pt>
                <c:pt idx="1">
                  <c:v>Q3pdsa1</c:v>
                </c:pt>
                <c:pt idx="2">
                  <c:v>Q3 pdsa2</c:v>
                </c:pt>
                <c:pt idx="3">
                  <c:v>Q3 pdsa3</c:v>
                </c:pt>
              </c:strCache>
            </c:strRef>
          </c:cat>
          <c:val>
            <c:numRef>
              <c:f>All!$C$45:$C$48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All!$D$44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All!$A$45:$A$48</c:f>
              <c:strCache>
                <c:ptCount val="4"/>
                <c:pt idx="0">
                  <c:v>Q3s</c:v>
                </c:pt>
                <c:pt idx="1">
                  <c:v>Q3pdsa1</c:v>
                </c:pt>
                <c:pt idx="2">
                  <c:v>Q3 pdsa2</c:v>
                </c:pt>
                <c:pt idx="3">
                  <c:v>Q3 pdsa3</c:v>
                </c:pt>
              </c:strCache>
            </c:strRef>
          </c:cat>
          <c:val>
            <c:numRef>
              <c:f>All!$D$45:$D$48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All!$E$44</c:f>
              <c:strCache>
                <c:ptCount val="1"/>
                <c:pt idx="0">
                  <c:v>don't know</c:v>
                </c:pt>
              </c:strCache>
            </c:strRef>
          </c:tx>
          <c:cat>
            <c:strRef>
              <c:f>All!$A$45:$A$48</c:f>
              <c:strCache>
                <c:ptCount val="4"/>
                <c:pt idx="0">
                  <c:v>Q3s</c:v>
                </c:pt>
                <c:pt idx="1">
                  <c:v>Q3pdsa1</c:v>
                </c:pt>
                <c:pt idx="2">
                  <c:v>Q3 pdsa2</c:v>
                </c:pt>
                <c:pt idx="3">
                  <c:v>Q3 pdsa3</c:v>
                </c:pt>
              </c:strCache>
            </c:strRef>
          </c:cat>
          <c:val>
            <c:numRef>
              <c:f>All!$E$45:$E$48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41308672"/>
        <c:axId val="141310208"/>
      </c:barChart>
      <c:catAx>
        <c:axId val="141308672"/>
        <c:scaling>
          <c:orientation val="minMax"/>
        </c:scaling>
        <c:axPos val="b"/>
        <c:majorTickMark val="none"/>
        <c:tickLblPos val="nextTo"/>
        <c:crossAx val="141310208"/>
        <c:crosses val="autoZero"/>
        <c:auto val="1"/>
        <c:lblAlgn val="ctr"/>
        <c:lblOffset val="100"/>
      </c:catAx>
      <c:valAx>
        <c:axId val="141310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30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barChart>
        <c:barDir val="col"/>
        <c:grouping val="stacked"/>
        <c:ser>
          <c:idx val="0"/>
          <c:order val="0"/>
          <c:tx>
            <c:strRef>
              <c:f>All!$B$59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All!$A$60:$A$63</c:f>
              <c:strCache>
                <c:ptCount val="4"/>
                <c:pt idx="0">
                  <c:v>Q4s</c:v>
                </c:pt>
                <c:pt idx="1">
                  <c:v>Q4 pdsa1</c:v>
                </c:pt>
                <c:pt idx="2">
                  <c:v>Q4 pdsa2</c:v>
                </c:pt>
                <c:pt idx="3">
                  <c:v>Q4 pdsa3</c:v>
                </c:pt>
              </c:strCache>
            </c:strRef>
          </c:cat>
          <c:val>
            <c:numRef>
              <c:f>All!$B$60:$B$63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All!$C$59</c:f>
              <c:strCache>
                <c:ptCount val="1"/>
                <c:pt idx="0">
                  <c:v>some extent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All!$A$60:$A$63</c:f>
              <c:strCache>
                <c:ptCount val="4"/>
                <c:pt idx="0">
                  <c:v>Q4s</c:v>
                </c:pt>
                <c:pt idx="1">
                  <c:v>Q4 pdsa1</c:v>
                </c:pt>
                <c:pt idx="2">
                  <c:v>Q4 pdsa2</c:v>
                </c:pt>
                <c:pt idx="3">
                  <c:v>Q4 pdsa3</c:v>
                </c:pt>
              </c:strCache>
            </c:strRef>
          </c:cat>
          <c:val>
            <c:numRef>
              <c:f>All!$C$60:$C$63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All!$D$59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All!$A$60:$A$63</c:f>
              <c:strCache>
                <c:ptCount val="4"/>
                <c:pt idx="0">
                  <c:v>Q4s</c:v>
                </c:pt>
                <c:pt idx="1">
                  <c:v>Q4 pdsa1</c:v>
                </c:pt>
                <c:pt idx="2">
                  <c:v>Q4 pdsa2</c:v>
                </c:pt>
                <c:pt idx="3">
                  <c:v>Q4 pdsa3</c:v>
                </c:pt>
              </c:strCache>
            </c:strRef>
          </c:cat>
          <c:val>
            <c:numRef>
              <c:f>All!$D$60:$D$63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All!$E$59</c:f>
              <c:strCache>
                <c:ptCount val="1"/>
                <c:pt idx="0">
                  <c:v>don’t know</c:v>
                </c:pt>
              </c:strCache>
            </c:strRef>
          </c:tx>
          <c:cat>
            <c:strRef>
              <c:f>All!$A$60:$A$63</c:f>
              <c:strCache>
                <c:ptCount val="4"/>
                <c:pt idx="0">
                  <c:v>Q4s</c:v>
                </c:pt>
                <c:pt idx="1">
                  <c:v>Q4 pdsa1</c:v>
                </c:pt>
                <c:pt idx="2">
                  <c:v>Q4 pdsa2</c:v>
                </c:pt>
                <c:pt idx="3">
                  <c:v>Q4 pdsa3</c:v>
                </c:pt>
              </c:strCache>
            </c:strRef>
          </c:cat>
          <c:val>
            <c:numRef>
              <c:f>All!$E$60:$E$63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41637120"/>
        <c:axId val="141638656"/>
      </c:barChart>
      <c:catAx>
        <c:axId val="141637120"/>
        <c:scaling>
          <c:orientation val="minMax"/>
        </c:scaling>
        <c:axPos val="b"/>
        <c:majorTickMark val="none"/>
        <c:tickLblPos val="nextTo"/>
        <c:crossAx val="141638656"/>
        <c:crosses val="autoZero"/>
        <c:auto val="1"/>
        <c:lblAlgn val="ctr"/>
        <c:lblOffset val="100"/>
      </c:catAx>
      <c:valAx>
        <c:axId val="141638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637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barChart>
        <c:barDir val="col"/>
        <c:grouping val="stacked"/>
        <c:ser>
          <c:idx val="0"/>
          <c:order val="0"/>
          <c:tx>
            <c:strRef>
              <c:f>All!$B$74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All!$A$75:$A$78</c:f>
              <c:strCache>
                <c:ptCount val="4"/>
                <c:pt idx="0">
                  <c:v>Q5s</c:v>
                </c:pt>
                <c:pt idx="1">
                  <c:v>Q5 pdsa1</c:v>
                </c:pt>
                <c:pt idx="2">
                  <c:v>Q5 pdsa2</c:v>
                </c:pt>
                <c:pt idx="3">
                  <c:v>Q5 pdsa3</c:v>
                </c:pt>
              </c:strCache>
            </c:strRef>
          </c:cat>
          <c:val>
            <c:numRef>
              <c:f>All!$B$75:$B$78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All!$C$74</c:f>
              <c:strCache>
                <c:ptCount val="1"/>
                <c:pt idx="0">
                  <c:v>some extent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All!$A$75:$A$78</c:f>
              <c:strCache>
                <c:ptCount val="4"/>
                <c:pt idx="0">
                  <c:v>Q5s</c:v>
                </c:pt>
                <c:pt idx="1">
                  <c:v>Q5 pdsa1</c:v>
                </c:pt>
                <c:pt idx="2">
                  <c:v>Q5 pdsa2</c:v>
                </c:pt>
                <c:pt idx="3">
                  <c:v>Q5 pdsa3</c:v>
                </c:pt>
              </c:strCache>
            </c:strRef>
          </c:cat>
          <c:val>
            <c:numRef>
              <c:f>All!$C$75:$C$78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All!$D$74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All!$A$75:$A$78</c:f>
              <c:strCache>
                <c:ptCount val="4"/>
                <c:pt idx="0">
                  <c:v>Q5s</c:v>
                </c:pt>
                <c:pt idx="1">
                  <c:v>Q5 pdsa1</c:v>
                </c:pt>
                <c:pt idx="2">
                  <c:v>Q5 pdsa2</c:v>
                </c:pt>
                <c:pt idx="3">
                  <c:v>Q5 pdsa3</c:v>
                </c:pt>
              </c:strCache>
            </c:strRef>
          </c:cat>
          <c:val>
            <c:numRef>
              <c:f>All!$D$75:$D$78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All!$E$74</c:f>
              <c:strCache>
                <c:ptCount val="1"/>
                <c:pt idx="0">
                  <c:v>don’t know</c:v>
                </c:pt>
              </c:strCache>
            </c:strRef>
          </c:tx>
          <c:cat>
            <c:strRef>
              <c:f>All!$A$75:$A$78</c:f>
              <c:strCache>
                <c:ptCount val="4"/>
                <c:pt idx="0">
                  <c:v>Q5s</c:v>
                </c:pt>
                <c:pt idx="1">
                  <c:v>Q5 pdsa1</c:v>
                </c:pt>
                <c:pt idx="2">
                  <c:v>Q5 pdsa2</c:v>
                </c:pt>
                <c:pt idx="3">
                  <c:v>Q5 pdsa3</c:v>
                </c:pt>
              </c:strCache>
            </c:strRef>
          </c:cat>
          <c:val>
            <c:numRef>
              <c:f>All!$E$75:$E$78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overlap val="100"/>
        <c:axId val="141674752"/>
        <c:axId val="141766656"/>
      </c:barChart>
      <c:catAx>
        <c:axId val="141674752"/>
        <c:scaling>
          <c:orientation val="minMax"/>
        </c:scaling>
        <c:axPos val="b"/>
        <c:majorTickMark val="none"/>
        <c:tickLblPos val="nextTo"/>
        <c:crossAx val="141766656"/>
        <c:crosses val="autoZero"/>
        <c:auto val="1"/>
        <c:lblAlgn val="ctr"/>
        <c:lblOffset val="100"/>
      </c:catAx>
      <c:valAx>
        <c:axId val="141766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674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rvn23797</dc:creator>
  <cp:lastModifiedBy>User</cp:lastModifiedBy>
  <cp:revision>2</cp:revision>
  <dcterms:created xsi:type="dcterms:W3CDTF">2015-08-17T20:55:00Z</dcterms:created>
  <dcterms:modified xsi:type="dcterms:W3CDTF">2015-08-17T20:55:00Z</dcterms:modified>
</cp:coreProperties>
</file>