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ED" w:rsidRDefault="00D109ED" w:rsidP="00D109ED">
      <w:proofErr w:type="gramStart"/>
      <w:r w:rsidRPr="00D109ED">
        <w:rPr>
          <w:b/>
        </w:rPr>
        <w:t>Table 1</w:t>
      </w:r>
      <w:r>
        <w:t>.</w:t>
      </w:r>
      <w:proofErr w:type="gramEnd"/>
      <w:r>
        <w:t xml:space="preserve"> Types of medication administration </w:t>
      </w:r>
      <w:r w:rsidR="004650FD">
        <w:t xml:space="preserve">errors </w:t>
      </w:r>
      <w:bookmarkStart w:id="0" w:name="_GoBack"/>
      <w:bookmarkEnd w:id="0"/>
      <w:r>
        <w:t xml:space="preserve">that were detected during the baseline measurement observation of medication administration rounds.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04"/>
        <w:gridCol w:w="2504"/>
        <w:gridCol w:w="95"/>
      </w:tblGrid>
      <w:tr w:rsidR="00D109ED" w:rsidTr="00D109ED">
        <w:trPr>
          <w:trHeight w:val="1050"/>
        </w:trPr>
        <w:tc>
          <w:tcPr>
            <w:tcW w:w="3936" w:type="dxa"/>
            <w:shd w:val="clear" w:color="auto" w:fill="F2F2F2" w:themeFill="background1" w:themeFillShade="F2"/>
          </w:tcPr>
          <w:p w:rsidR="00D109ED" w:rsidRDefault="00D109ED" w:rsidP="007B3759">
            <w:pPr>
              <w:jc w:val="both"/>
              <w:rPr>
                <w:b/>
                <w:u w:val="single"/>
              </w:rPr>
            </w:pPr>
          </w:p>
          <w:p w:rsidR="00D109ED" w:rsidRDefault="00D109ED" w:rsidP="007B3759">
            <w:pPr>
              <w:jc w:val="both"/>
              <w:rPr>
                <w:b/>
                <w:u w:val="single"/>
              </w:rPr>
            </w:pPr>
          </w:p>
          <w:p w:rsidR="00D109ED" w:rsidRDefault="00D109ED" w:rsidP="007B3759">
            <w:pPr>
              <w:jc w:val="both"/>
            </w:pPr>
            <w:r>
              <w:rPr>
                <w:b/>
                <w:u w:val="single"/>
              </w:rPr>
              <w:br w:type="page"/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D109ED" w:rsidRDefault="00D109ED" w:rsidP="007B3759">
            <w:pPr>
              <w:jc w:val="center"/>
            </w:pPr>
            <w:r w:rsidRPr="0004270E">
              <w:t xml:space="preserve">Number of errors </w:t>
            </w:r>
          </w:p>
          <w:p w:rsidR="00D109ED" w:rsidRPr="00213345" w:rsidRDefault="00D109ED" w:rsidP="007B3759">
            <w:pPr>
              <w:jc w:val="center"/>
              <w:rPr>
                <w:b/>
              </w:rPr>
            </w:pPr>
            <w:r w:rsidRPr="0004270E">
              <w:t>(% of total errors)</w:t>
            </w:r>
          </w:p>
        </w:tc>
        <w:tc>
          <w:tcPr>
            <w:tcW w:w="2599" w:type="dxa"/>
            <w:gridSpan w:val="2"/>
            <w:shd w:val="clear" w:color="auto" w:fill="F2F2F2" w:themeFill="background1" w:themeFillShade="F2"/>
            <w:vAlign w:val="center"/>
          </w:tcPr>
          <w:p w:rsidR="00D109ED" w:rsidRPr="00213345" w:rsidRDefault="00D109ED" w:rsidP="00E3466E">
            <w:pPr>
              <w:jc w:val="center"/>
              <w:rPr>
                <w:b/>
              </w:rPr>
            </w:pPr>
            <w:r w:rsidRPr="0004270E">
              <w:t xml:space="preserve">% </w:t>
            </w:r>
            <w:r w:rsidR="00E3466E">
              <w:t>error occurrence per total opportunity for error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 omission</w:t>
            </w:r>
          </w:p>
        </w:tc>
        <w:tc>
          <w:tcPr>
            <w:tcW w:w="2504" w:type="dxa"/>
            <w:tcBorders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79 (57%)</w:t>
            </w:r>
          </w:p>
        </w:tc>
        <w:tc>
          <w:tcPr>
            <w:tcW w:w="2504" w:type="dxa"/>
            <w:tcBorders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5.1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Over-dose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7 (5.1%)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0.5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Under-dose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5 (3.6%)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0.2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 dose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 (0.7%)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0.06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strength/concentration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2 (1.4%)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0.1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drug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 (0.7%)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0.06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form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19 (14%)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1.2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technique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5 (3.6%)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0.3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time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18 (13%)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1.2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Wrong patient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tcBorders>
              <w:top w:val="nil"/>
            </w:tcBorders>
            <w:vAlign w:val="center"/>
          </w:tcPr>
          <w:p w:rsidR="00D109ED" w:rsidRDefault="00D109ED" w:rsidP="007B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monitoring failure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1 (0.7%)</w:t>
            </w:r>
          </w:p>
        </w:tc>
        <w:tc>
          <w:tcPr>
            <w:tcW w:w="2504" w:type="dxa"/>
            <w:tcBorders>
              <w:top w:val="nil"/>
            </w:tcBorders>
            <w:vAlign w:val="center"/>
          </w:tcPr>
          <w:p w:rsidR="00D109ED" w:rsidRDefault="00D109ED" w:rsidP="007B3759">
            <w:pPr>
              <w:jc w:val="center"/>
            </w:pPr>
            <w:r>
              <w:t>0.06</w:t>
            </w:r>
          </w:p>
        </w:tc>
      </w:tr>
      <w:tr w:rsidR="00D109ED" w:rsidTr="00D109ED">
        <w:trPr>
          <w:gridAfter w:val="1"/>
          <w:wAfter w:w="95" w:type="dxa"/>
          <w:trHeight w:val="503"/>
        </w:trPr>
        <w:tc>
          <w:tcPr>
            <w:tcW w:w="3936" w:type="dxa"/>
            <w:vAlign w:val="center"/>
          </w:tcPr>
          <w:p w:rsidR="00D109ED" w:rsidRPr="00FF0BA5" w:rsidRDefault="00D109ED" w:rsidP="007B375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F0BA5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2504" w:type="dxa"/>
            <w:vAlign w:val="center"/>
          </w:tcPr>
          <w:p w:rsidR="00D109ED" w:rsidRPr="00BA7759" w:rsidRDefault="00D109ED" w:rsidP="007B3759">
            <w:pPr>
              <w:jc w:val="center"/>
              <w:rPr>
                <w:b/>
              </w:rPr>
            </w:pPr>
            <w:r w:rsidRPr="00BA7759">
              <w:rPr>
                <w:b/>
              </w:rPr>
              <w:t>138 (100%)</w:t>
            </w:r>
          </w:p>
        </w:tc>
        <w:tc>
          <w:tcPr>
            <w:tcW w:w="2504" w:type="dxa"/>
            <w:vAlign w:val="center"/>
          </w:tcPr>
          <w:p w:rsidR="00D109ED" w:rsidRPr="00BA7759" w:rsidRDefault="00D109ED" w:rsidP="007B3759">
            <w:pPr>
              <w:jc w:val="center"/>
              <w:rPr>
                <w:b/>
              </w:rPr>
            </w:pPr>
            <w:r w:rsidRPr="00BA7759">
              <w:rPr>
                <w:b/>
              </w:rPr>
              <w:t>8.9%</w:t>
            </w:r>
          </w:p>
        </w:tc>
      </w:tr>
    </w:tbl>
    <w:p w:rsidR="00D109ED" w:rsidRDefault="00D109ED" w:rsidP="00D109ED">
      <w:pPr>
        <w:rPr>
          <w:b/>
          <w:u w:val="single"/>
        </w:rPr>
      </w:pPr>
    </w:p>
    <w:p w:rsidR="00ED1CFE" w:rsidRDefault="00ED1CFE" w:rsidP="00ED1CFE">
      <w:proofErr w:type="gramStart"/>
      <w:r w:rsidRPr="00D324B0">
        <w:rPr>
          <w:b/>
        </w:rPr>
        <w:t>Table 2.</w:t>
      </w:r>
      <w:proofErr w:type="gramEnd"/>
      <w:r>
        <w:t xml:space="preserve"> Examples of errors that were observed during baseline observation and how they were categorised according to clinical severity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413"/>
        <w:gridCol w:w="5484"/>
      </w:tblGrid>
      <w:tr w:rsidR="00ED1CFE" w:rsidTr="007B3759">
        <w:trPr>
          <w:trHeight w:val="309"/>
        </w:trPr>
        <w:tc>
          <w:tcPr>
            <w:tcW w:w="3413" w:type="dxa"/>
            <w:shd w:val="clear" w:color="auto" w:fill="F2F2F2" w:themeFill="background1" w:themeFillShade="F2"/>
          </w:tcPr>
          <w:p w:rsidR="00ED1CFE" w:rsidRPr="006A14D1" w:rsidRDefault="00ED1CFE" w:rsidP="007B3759">
            <w:pPr>
              <w:rPr>
                <w:b/>
              </w:rPr>
            </w:pPr>
            <w:r>
              <w:rPr>
                <w:b/>
              </w:rPr>
              <w:t>Severity of observed error</w:t>
            </w:r>
          </w:p>
        </w:tc>
        <w:tc>
          <w:tcPr>
            <w:tcW w:w="5484" w:type="dxa"/>
            <w:shd w:val="clear" w:color="auto" w:fill="F2F2F2" w:themeFill="background1" w:themeFillShade="F2"/>
          </w:tcPr>
          <w:p w:rsidR="00ED1CFE" w:rsidRPr="006A14D1" w:rsidRDefault="00ED1CFE" w:rsidP="007B3759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ED1CFE" w:rsidTr="007B3759">
        <w:trPr>
          <w:trHeight w:val="724"/>
        </w:trPr>
        <w:tc>
          <w:tcPr>
            <w:tcW w:w="3413" w:type="dxa"/>
          </w:tcPr>
          <w:p w:rsidR="00ED1CFE" w:rsidRDefault="00ED1CFE" w:rsidP="007B3759">
            <w:r>
              <w:t xml:space="preserve">Negligible </w:t>
            </w:r>
          </w:p>
        </w:tc>
        <w:tc>
          <w:tcPr>
            <w:tcW w:w="5484" w:type="dxa"/>
          </w:tcPr>
          <w:p w:rsidR="00ED1CFE" w:rsidRDefault="00ED1CFE" w:rsidP="007B3759">
            <w:pPr>
              <w:pStyle w:val="ListParagraph"/>
              <w:numPr>
                <w:ilvl w:val="0"/>
                <w:numId w:val="1"/>
              </w:numPr>
            </w:pPr>
            <w:r>
              <w:t>Patient prescribed levothyroxine liquid, nurse administered levothyroxine tablet.</w:t>
            </w:r>
          </w:p>
          <w:p w:rsidR="00ED1CFE" w:rsidRDefault="00ED1CFE" w:rsidP="007B3759">
            <w:pPr>
              <w:pStyle w:val="ListParagraph"/>
              <w:numPr>
                <w:ilvl w:val="0"/>
                <w:numId w:val="1"/>
              </w:numPr>
            </w:pPr>
            <w:r>
              <w:t>Patient prescribed diazepam tablet, nurse administered diazepam liquid</w:t>
            </w:r>
          </w:p>
          <w:p w:rsidR="00ED1CFE" w:rsidRDefault="00ED1CFE" w:rsidP="007B3759">
            <w:pPr>
              <w:pStyle w:val="ListParagraph"/>
              <w:numPr>
                <w:ilvl w:val="0"/>
                <w:numId w:val="1"/>
              </w:numPr>
            </w:pPr>
            <w:r>
              <w:t>Emollient cream that patient was prescribed to receive was unintentionally omitted</w:t>
            </w:r>
          </w:p>
          <w:p w:rsidR="00ED1CFE" w:rsidRDefault="00ED1CFE" w:rsidP="007B3759"/>
        </w:tc>
      </w:tr>
      <w:tr w:rsidR="00ED1CFE" w:rsidTr="007B3759">
        <w:trPr>
          <w:trHeight w:val="724"/>
        </w:trPr>
        <w:tc>
          <w:tcPr>
            <w:tcW w:w="3413" w:type="dxa"/>
          </w:tcPr>
          <w:p w:rsidR="00ED1CFE" w:rsidRDefault="00ED1CFE" w:rsidP="007B3759">
            <w:r>
              <w:t>Minor</w:t>
            </w:r>
          </w:p>
        </w:tc>
        <w:tc>
          <w:tcPr>
            <w:tcW w:w="5484" w:type="dxa"/>
          </w:tcPr>
          <w:p w:rsidR="00ED1CFE" w:rsidRDefault="00ED1CFE" w:rsidP="007B3759">
            <w:pPr>
              <w:pStyle w:val="ListParagraph"/>
              <w:numPr>
                <w:ilvl w:val="0"/>
                <w:numId w:val="2"/>
              </w:numPr>
            </w:pPr>
            <w:r>
              <w:t>Dose of sertraline that was due was unintentionally omitted</w:t>
            </w:r>
          </w:p>
          <w:p w:rsidR="00ED1CFE" w:rsidRDefault="00ED1CFE" w:rsidP="007B3759">
            <w:pPr>
              <w:pStyle w:val="ListParagraph"/>
              <w:numPr>
                <w:ilvl w:val="0"/>
                <w:numId w:val="2"/>
              </w:numPr>
            </w:pPr>
            <w:r>
              <w:t>Patient prescribed 20mg fluoxetine, nurse administered 40mg by mistake</w:t>
            </w:r>
          </w:p>
          <w:p w:rsidR="00ED1CFE" w:rsidRDefault="00ED1CFE" w:rsidP="007B37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Chlordiazepoxide</w:t>
            </w:r>
            <w:proofErr w:type="spellEnd"/>
            <w:r>
              <w:t xml:space="preserve"> dose for alcohol withdrawal was prescribed for 9am, but was not actually administered until 11:30am</w:t>
            </w:r>
          </w:p>
          <w:p w:rsidR="00ED1CFE" w:rsidRDefault="00ED1CFE" w:rsidP="007B3759">
            <w:pPr>
              <w:pStyle w:val="ListParagraph"/>
            </w:pPr>
          </w:p>
        </w:tc>
      </w:tr>
    </w:tbl>
    <w:p w:rsidR="002667E2" w:rsidRDefault="002667E2" w:rsidP="00ED1CFE"/>
    <w:sectPr w:rsidR="002667E2" w:rsidSect="00ED1CF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2CB"/>
    <w:multiLevelType w:val="hybridMultilevel"/>
    <w:tmpl w:val="41BC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4939"/>
    <w:multiLevelType w:val="hybridMultilevel"/>
    <w:tmpl w:val="9238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9"/>
    <w:rsid w:val="002667E2"/>
    <w:rsid w:val="004650FD"/>
    <w:rsid w:val="00D109ED"/>
    <w:rsid w:val="00E135B9"/>
    <w:rsid w:val="00E3466E"/>
    <w:rsid w:val="00E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East London NHS Foundation Trust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Cottney</dc:creator>
  <cp:keywords/>
  <dc:description/>
  <cp:lastModifiedBy>Alan Cottney</cp:lastModifiedBy>
  <cp:revision>5</cp:revision>
  <dcterms:created xsi:type="dcterms:W3CDTF">2014-02-25T11:45:00Z</dcterms:created>
  <dcterms:modified xsi:type="dcterms:W3CDTF">2014-02-25T16:05:00Z</dcterms:modified>
</cp:coreProperties>
</file>