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9252" w14:textId="77777777" w:rsidR="00B7062E" w:rsidRDefault="00B7062E" w:rsidP="00B706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Quality Improvement Confidence Questions </w:t>
      </w:r>
    </w:p>
    <w:p w14:paraId="25ED1FD8" w14:textId="77777777" w:rsidR="00B7062E" w:rsidRDefault="00B7062E" w:rsidP="00B7062E">
      <w:pPr>
        <w:pStyle w:val="Default"/>
        <w:rPr>
          <w:sz w:val="22"/>
          <w:szCs w:val="22"/>
        </w:rPr>
      </w:pPr>
    </w:p>
    <w:p w14:paraId="14EB62F6" w14:textId="77777777" w:rsidR="00B7062E" w:rsidRDefault="00B7062E" w:rsidP="00B706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confident are you that you can design and implement a change to improve health care in a local setting? </w:t>
      </w:r>
    </w:p>
    <w:p w14:paraId="25402167" w14:textId="77777777" w:rsidR="00B7062E" w:rsidRDefault="00B7062E" w:rsidP="00B7062E">
      <w:pPr>
        <w:pStyle w:val="Default"/>
        <w:rPr>
          <w:sz w:val="22"/>
          <w:szCs w:val="22"/>
        </w:rPr>
      </w:pPr>
    </w:p>
    <w:p w14:paraId="284E4270" w14:textId="77777777" w:rsidR="00B7062E" w:rsidRDefault="00B7062E" w:rsidP="00B7062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 at all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Slightly </w:t>
      </w:r>
      <w:r>
        <w:rPr>
          <w:b/>
          <w:bCs/>
          <w:sz w:val="22"/>
          <w:szCs w:val="22"/>
        </w:rPr>
        <w:tab/>
        <w:t xml:space="preserve">Moderately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Extremely </w:t>
      </w:r>
    </w:p>
    <w:p w14:paraId="5D578A3E" w14:textId="77777777" w:rsidR="00B7062E" w:rsidRPr="00015540" w:rsidRDefault="00B7062E" w:rsidP="00B7062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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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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 </w:t>
      </w:r>
    </w:p>
    <w:p w14:paraId="025F5846" w14:textId="77777777" w:rsidR="00B7062E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14:paraId="1ECA308D" w14:textId="77777777" w:rsidR="00B7062E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bookmarkStart w:id="0" w:name="_GoBack"/>
      <w:bookmarkEnd w:id="0"/>
      <w:r w:rsidRPr="00015540">
        <w:rPr>
          <w:rFonts w:cs="Arial"/>
          <w:color w:val="000000"/>
          <w:lang w:val="en-US"/>
        </w:rPr>
        <w:t xml:space="preserve">How comfortable are you in your current skills with the following aspects of quality improvement? </w:t>
      </w:r>
    </w:p>
    <w:p w14:paraId="4DB550C4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14:paraId="3FE83AE2" w14:textId="77777777" w:rsidR="00B7062E" w:rsidRDefault="00B7062E" w:rsidP="00B7062E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b/>
          <w:bCs/>
          <w:color w:val="000000"/>
          <w:lang w:val="en-US"/>
        </w:rPr>
      </w:pPr>
      <w:r w:rsidRPr="00015540">
        <w:rPr>
          <w:rFonts w:cs="Arial"/>
          <w:b/>
          <w:bCs/>
          <w:color w:val="000000"/>
          <w:lang w:val="en-US"/>
        </w:rPr>
        <w:t xml:space="preserve">Not at all </w:t>
      </w:r>
      <w:r>
        <w:rPr>
          <w:rFonts w:cs="Arial"/>
          <w:b/>
          <w:bCs/>
          <w:color w:val="000000"/>
          <w:lang w:val="en-US"/>
        </w:rPr>
        <w:t xml:space="preserve">   </w:t>
      </w:r>
      <w:r w:rsidRPr="00015540">
        <w:rPr>
          <w:rFonts w:cs="Arial"/>
          <w:b/>
          <w:bCs/>
          <w:color w:val="000000"/>
          <w:lang w:val="en-US"/>
        </w:rPr>
        <w:t xml:space="preserve">Slightly </w:t>
      </w:r>
      <w:r>
        <w:rPr>
          <w:rFonts w:cs="Arial"/>
          <w:b/>
          <w:bCs/>
          <w:color w:val="000000"/>
          <w:lang w:val="en-US"/>
        </w:rPr>
        <w:t xml:space="preserve">   </w:t>
      </w:r>
      <w:r w:rsidRPr="00015540">
        <w:rPr>
          <w:rFonts w:cs="Arial"/>
          <w:b/>
          <w:bCs/>
          <w:color w:val="000000"/>
          <w:lang w:val="en-US"/>
        </w:rPr>
        <w:t xml:space="preserve">Moderately </w:t>
      </w:r>
      <w:r>
        <w:rPr>
          <w:rFonts w:cs="Arial"/>
          <w:b/>
          <w:bCs/>
          <w:color w:val="000000"/>
          <w:lang w:val="en-US"/>
        </w:rPr>
        <w:t xml:space="preserve">  </w:t>
      </w:r>
      <w:r w:rsidRPr="00015540">
        <w:rPr>
          <w:rFonts w:cs="Arial"/>
          <w:b/>
          <w:bCs/>
          <w:color w:val="000000"/>
          <w:lang w:val="en-US"/>
        </w:rPr>
        <w:t xml:space="preserve">Extremely </w:t>
      </w:r>
    </w:p>
    <w:p w14:paraId="4B27B51C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color w:val="000000"/>
          <w:lang w:val="en-US"/>
        </w:rPr>
      </w:pPr>
    </w:p>
    <w:p w14:paraId="4D5BD82D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0"/>
          <w:szCs w:val="20"/>
          <w:lang w:val="en-US"/>
        </w:rPr>
        <w:t xml:space="preserve">a.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Writing a clear problem statement (goal, </w:t>
      </w:r>
      <w:proofErr w:type="gramStart"/>
      <w:r w:rsidRPr="00015540">
        <w:rPr>
          <w:rFonts w:cs="Arial"/>
          <w:color w:val="000000"/>
          <w:sz w:val="21"/>
          <w:szCs w:val="21"/>
          <w:lang w:val="en-US"/>
        </w:rPr>
        <w:t xml:space="preserve">aim) </w:t>
      </w:r>
      <w:r w:rsidRPr="00CB6920">
        <w:rPr>
          <w:rFonts w:cs="Arial"/>
          <w:color w:val="000000"/>
          <w:sz w:val="21"/>
          <w:szCs w:val="21"/>
          <w:lang w:val="en-US"/>
        </w:rPr>
        <w:t xml:space="preserve">  </w:t>
      </w:r>
      <w:proofErr w:type="gramEnd"/>
      <w:r w:rsidRPr="00CB6920">
        <w:rPr>
          <w:rFonts w:cs="Arial"/>
          <w:color w:val="000000"/>
          <w:sz w:val="21"/>
          <w:szCs w:val="21"/>
          <w:lang w:val="en-US"/>
        </w:rPr>
        <w:t xml:space="preserve">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</w:t>
      </w:r>
      <w:r>
        <w:rPr>
          <w:rFonts w:cs="Arial"/>
          <w:color w:val="000000"/>
          <w:sz w:val="21"/>
          <w:szCs w:val="21"/>
          <w:lang w:val="en-US"/>
        </w:rPr>
        <w:t xml:space="preserve">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</w:p>
    <w:p w14:paraId="57810A7E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0C7C5CF1" w14:textId="77777777" w:rsidR="00B7062E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b. Applying evidence based professional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1A0642E0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 xml:space="preserve">    </w:t>
      </w:r>
      <w:r w:rsidRPr="00015540">
        <w:rPr>
          <w:rFonts w:cs="Arial"/>
          <w:color w:val="000000"/>
          <w:sz w:val="21"/>
          <w:szCs w:val="21"/>
          <w:lang w:val="en-US"/>
        </w:rPr>
        <w:t>knowledge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</w:p>
    <w:p w14:paraId="7D403D20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2475E5D8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c. Using measurement to improve your skills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</w:t>
      </w:r>
      <w:bookmarkStart w:id="1" w:name="_Hlk9505032"/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bookmarkEnd w:id="1"/>
    </w:p>
    <w:p w14:paraId="59FF54A0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335E7111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d. Studying the </w:t>
      </w:r>
      <w:proofErr w:type="gramStart"/>
      <w:r w:rsidRPr="00015540">
        <w:rPr>
          <w:rFonts w:cs="Arial"/>
          <w:color w:val="000000"/>
          <w:sz w:val="21"/>
          <w:szCs w:val="21"/>
          <w:lang w:val="en-US"/>
        </w:rPr>
        <w:t xml:space="preserve">process 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proofErr w:type="gramEnd"/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            </w:t>
      </w:r>
      <w:bookmarkStart w:id="2" w:name="_Hlk9505310"/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bookmarkEnd w:id="2"/>
    </w:p>
    <w:p w14:paraId="49246514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14468A2F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e. Making changes in a </w:t>
      </w:r>
      <w:proofErr w:type="gramStart"/>
      <w:r w:rsidRPr="00015540">
        <w:rPr>
          <w:rFonts w:cs="Arial"/>
          <w:color w:val="000000"/>
          <w:sz w:val="21"/>
          <w:szCs w:val="21"/>
          <w:lang w:val="en-US"/>
        </w:rPr>
        <w:t xml:space="preserve">system  </w:t>
      </w:r>
      <w:r>
        <w:rPr>
          <w:rFonts w:cs="Arial"/>
          <w:color w:val="000000"/>
          <w:sz w:val="21"/>
          <w:szCs w:val="21"/>
          <w:lang w:val="en-US"/>
        </w:rPr>
        <w:tab/>
      </w:r>
      <w:proofErr w:type="gramEnd"/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bookmarkStart w:id="3" w:name="_Hlk9505410"/>
      <w:bookmarkStart w:id="4" w:name="_Hlk9505358"/>
      <w:r w:rsidRPr="00015540">
        <w:rPr>
          <w:rFonts w:cs="Arial"/>
          <w:color w:val="000000"/>
          <w:sz w:val="21"/>
          <w:szCs w:val="21"/>
          <w:lang w:val="en-US"/>
        </w:rPr>
        <w:t></w:t>
      </w:r>
      <w:bookmarkEnd w:id="3"/>
      <w:r w:rsidRPr="00015540">
        <w:rPr>
          <w:rFonts w:cs="Arial"/>
          <w:color w:val="000000"/>
          <w:sz w:val="21"/>
          <w:szCs w:val="21"/>
          <w:lang w:val="en-US"/>
        </w:rPr>
        <w:t xml:space="preserve">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 </w:t>
      </w:r>
      <w:r w:rsidRPr="00CB6920"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 xml:space="preserve">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bookmarkEnd w:id="4"/>
    <w:p w14:paraId="712FDF59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549854F6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f. Identifying whether a change leads to </w:t>
      </w:r>
      <w:proofErr w:type="gramStart"/>
      <w:r w:rsidRPr="00015540">
        <w:rPr>
          <w:rFonts w:cs="Arial"/>
          <w:color w:val="000000"/>
          <w:sz w:val="21"/>
          <w:szCs w:val="21"/>
          <w:lang w:val="en-US"/>
        </w:rPr>
        <w:t xml:space="preserve">an  </w:t>
      </w:r>
      <w:r>
        <w:rPr>
          <w:rFonts w:cs="Arial"/>
          <w:color w:val="000000"/>
          <w:sz w:val="21"/>
          <w:szCs w:val="21"/>
          <w:lang w:val="en-US"/>
        </w:rPr>
        <w:tab/>
      </w:r>
      <w:bookmarkStart w:id="5" w:name="_Hlk9505547"/>
      <w:proofErr w:type="gramEnd"/>
      <w:r>
        <w:rPr>
          <w:rFonts w:cs="Arial"/>
          <w:color w:val="000000"/>
          <w:sz w:val="21"/>
          <w:szCs w:val="21"/>
          <w:lang w:val="en-US"/>
        </w:rPr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bookmarkEnd w:id="5"/>
    </w:p>
    <w:p w14:paraId="7300567A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CB6920">
        <w:rPr>
          <w:rFonts w:cs="Arial"/>
          <w:color w:val="000000"/>
          <w:sz w:val="21"/>
          <w:szCs w:val="21"/>
          <w:lang w:val="en-US"/>
        </w:rPr>
        <w:t xml:space="preserve">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improvement in your skills </w:t>
      </w:r>
    </w:p>
    <w:p w14:paraId="6F0282D9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4E62BAD6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g. Using small cycles of </w:t>
      </w:r>
      <w:proofErr w:type="gramStart"/>
      <w:r w:rsidRPr="00015540">
        <w:rPr>
          <w:rFonts w:cs="Arial"/>
          <w:color w:val="000000"/>
          <w:sz w:val="21"/>
          <w:szCs w:val="21"/>
          <w:lang w:val="en-US"/>
        </w:rPr>
        <w:t xml:space="preserve">change  </w:t>
      </w:r>
      <w:r>
        <w:rPr>
          <w:rFonts w:cs="Arial"/>
          <w:color w:val="000000"/>
          <w:sz w:val="21"/>
          <w:szCs w:val="21"/>
          <w:lang w:val="en-US"/>
        </w:rPr>
        <w:tab/>
      </w:r>
      <w:proofErr w:type="gramEnd"/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3CA69542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5DB8E5EF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h. Identifying best practices and comparing   </w:t>
      </w:r>
      <w:r>
        <w:rPr>
          <w:rFonts w:cs="Arial"/>
          <w:color w:val="000000"/>
          <w:sz w:val="21"/>
          <w:szCs w:val="21"/>
          <w:lang w:val="en-US"/>
        </w:rPr>
        <w:t xml:space="preserve">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1959DD50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CB6920">
        <w:rPr>
          <w:rFonts w:cs="Arial"/>
          <w:color w:val="000000"/>
          <w:sz w:val="21"/>
          <w:szCs w:val="21"/>
          <w:lang w:val="en-US"/>
        </w:rPr>
        <w:t xml:space="preserve">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these to the practices of your local team </w:t>
      </w:r>
    </w:p>
    <w:p w14:paraId="278C1796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CB6920">
        <w:rPr>
          <w:rFonts w:cs="Arial"/>
          <w:color w:val="000000"/>
          <w:sz w:val="21"/>
          <w:szCs w:val="21"/>
          <w:lang w:val="en-US"/>
        </w:rPr>
        <w:t xml:space="preserve">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(e.g. general practice support team) </w:t>
      </w:r>
    </w:p>
    <w:p w14:paraId="4471A0F2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56383A61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proofErr w:type="spellStart"/>
      <w:r w:rsidRPr="00015540">
        <w:rPr>
          <w:rFonts w:cs="Arial"/>
          <w:color w:val="000000"/>
          <w:sz w:val="21"/>
          <w:szCs w:val="21"/>
          <w:lang w:val="en-US"/>
        </w:rPr>
        <w:t>i</w:t>
      </w:r>
      <w:proofErr w:type="spellEnd"/>
      <w:r w:rsidRPr="00015540">
        <w:rPr>
          <w:rFonts w:cs="Arial"/>
          <w:color w:val="000000"/>
          <w:sz w:val="21"/>
          <w:szCs w:val="21"/>
          <w:lang w:val="en-US"/>
        </w:rPr>
        <w:t xml:space="preserve">. Implementing a structured plan to test a change </w:t>
      </w:r>
      <w:r>
        <w:rPr>
          <w:rFonts w:cs="Arial"/>
          <w:color w:val="000000"/>
          <w:sz w:val="21"/>
          <w:szCs w:val="21"/>
          <w:lang w:val="en-US"/>
        </w:rPr>
        <w:t xml:space="preserve">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46248C9B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0332E955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j. Using the PDSA model as a systematic  </w:t>
      </w:r>
      <w:r>
        <w:rPr>
          <w:rFonts w:cs="Arial"/>
          <w:color w:val="000000"/>
          <w:sz w:val="21"/>
          <w:szCs w:val="21"/>
          <w:lang w:val="en-US"/>
        </w:rPr>
        <w:t xml:space="preserve">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532E1F3F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CB6920">
        <w:rPr>
          <w:rFonts w:cs="Arial"/>
          <w:color w:val="000000"/>
          <w:sz w:val="21"/>
          <w:szCs w:val="21"/>
          <w:lang w:val="en-US"/>
        </w:rPr>
        <w:t xml:space="preserve">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framework for trial and learning </w:t>
      </w:r>
    </w:p>
    <w:p w14:paraId="2B7184AA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3CFB30E5" w14:textId="77777777" w:rsidR="00B7062E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k. Identifying how data are linked to specific </w:t>
      </w:r>
      <w:r>
        <w:rPr>
          <w:rFonts w:cs="Arial"/>
          <w:color w:val="000000"/>
          <w:sz w:val="21"/>
          <w:szCs w:val="21"/>
          <w:lang w:val="en-US"/>
        </w:rPr>
        <w:t xml:space="preserve">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0B8F9171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 xml:space="preserve"> 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processes  </w:t>
      </w:r>
    </w:p>
    <w:p w14:paraId="1DCB6422" w14:textId="77777777" w:rsidR="00B7062E" w:rsidRPr="0001554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</w:p>
    <w:p w14:paraId="1ECD3C27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15540">
        <w:rPr>
          <w:rFonts w:cs="Arial"/>
          <w:color w:val="000000"/>
          <w:sz w:val="21"/>
          <w:szCs w:val="21"/>
          <w:lang w:val="en-US"/>
        </w:rPr>
        <w:t xml:space="preserve">l. Building your next improvement upon prior </w:t>
      </w:r>
      <w:r>
        <w:rPr>
          <w:rFonts w:cs="Arial"/>
          <w:color w:val="000000"/>
          <w:sz w:val="21"/>
          <w:szCs w:val="21"/>
          <w:lang w:val="en-US"/>
        </w:rPr>
        <w:t xml:space="preserve">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</w:r>
      <w:r>
        <w:rPr>
          <w:rFonts w:cs="Arial"/>
          <w:color w:val="000000"/>
          <w:sz w:val="21"/>
          <w:szCs w:val="21"/>
          <w:lang w:val="en-US"/>
        </w:rPr>
        <w:tab/>
        <w:t xml:space="preserve">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  <w:r>
        <w:rPr>
          <w:rFonts w:cs="Arial"/>
          <w:color w:val="000000"/>
          <w:sz w:val="21"/>
          <w:szCs w:val="21"/>
          <w:lang w:val="en-US"/>
        </w:rPr>
        <w:tab/>
        <w:t xml:space="preserve">                   </w:t>
      </w:r>
      <w:r w:rsidRPr="00015540">
        <w:rPr>
          <w:rFonts w:cs="Arial"/>
          <w:color w:val="000000"/>
          <w:sz w:val="21"/>
          <w:szCs w:val="21"/>
          <w:lang w:val="en-US"/>
        </w:rPr>
        <w:t></w:t>
      </w:r>
    </w:p>
    <w:p w14:paraId="428968CD" w14:textId="77777777" w:rsidR="00B7062E" w:rsidRPr="00CB6920" w:rsidRDefault="00B7062E" w:rsidP="00B706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CB6920">
        <w:rPr>
          <w:rFonts w:cs="Arial"/>
          <w:color w:val="000000"/>
          <w:sz w:val="21"/>
          <w:szCs w:val="21"/>
          <w:lang w:val="en-US"/>
        </w:rPr>
        <w:t xml:space="preserve">   </w:t>
      </w:r>
      <w:r w:rsidRPr="00015540">
        <w:rPr>
          <w:rFonts w:cs="Arial"/>
          <w:color w:val="000000"/>
          <w:sz w:val="21"/>
          <w:szCs w:val="21"/>
          <w:lang w:val="en-US"/>
        </w:rPr>
        <w:t xml:space="preserve">success or failure </w:t>
      </w:r>
    </w:p>
    <w:p w14:paraId="2C866900" w14:textId="77777777" w:rsidR="005655A3" w:rsidRDefault="00B7062E"/>
    <w:sectPr w:rsidR="005655A3" w:rsidSect="00330F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E"/>
    <w:rsid w:val="00085186"/>
    <w:rsid w:val="000A02DA"/>
    <w:rsid w:val="000E6282"/>
    <w:rsid w:val="00101AE1"/>
    <w:rsid w:val="001A17B7"/>
    <w:rsid w:val="001C71FC"/>
    <w:rsid w:val="002C0FB9"/>
    <w:rsid w:val="00322DCA"/>
    <w:rsid w:val="00330F04"/>
    <w:rsid w:val="004075CD"/>
    <w:rsid w:val="00427ECD"/>
    <w:rsid w:val="00441517"/>
    <w:rsid w:val="0050679A"/>
    <w:rsid w:val="00526B3B"/>
    <w:rsid w:val="005923BF"/>
    <w:rsid w:val="005A48C3"/>
    <w:rsid w:val="00730A77"/>
    <w:rsid w:val="007310EE"/>
    <w:rsid w:val="00752FCF"/>
    <w:rsid w:val="00786EE0"/>
    <w:rsid w:val="007A1E35"/>
    <w:rsid w:val="007A6DEE"/>
    <w:rsid w:val="007D0968"/>
    <w:rsid w:val="0082281E"/>
    <w:rsid w:val="009572EA"/>
    <w:rsid w:val="009A4857"/>
    <w:rsid w:val="009B717D"/>
    <w:rsid w:val="009F2B54"/>
    <w:rsid w:val="00B0252B"/>
    <w:rsid w:val="00B05346"/>
    <w:rsid w:val="00B7062E"/>
    <w:rsid w:val="00B9785D"/>
    <w:rsid w:val="00BC1B87"/>
    <w:rsid w:val="00BF18A4"/>
    <w:rsid w:val="00C3493B"/>
    <w:rsid w:val="00C46061"/>
    <w:rsid w:val="00CB7760"/>
    <w:rsid w:val="00CF4A3A"/>
    <w:rsid w:val="00D24A47"/>
    <w:rsid w:val="00D30C03"/>
    <w:rsid w:val="00D85085"/>
    <w:rsid w:val="00D91635"/>
    <w:rsid w:val="00D93ADF"/>
    <w:rsid w:val="00E05B7A"/>
    <w:rsid w:val="00E64E73"/>
    <w:rsid w:val="00EF39C1"/>
    <w:rsid w:val="00EF65CE"/>
    <w:rsid w:val="00F312F6"/>
    <w:rsid w:val="00F870F5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4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62E"/>
    <w:pPr>
      <w:spacing w:after="200" w:line="276" w:lineRule="auto"/>
    </w:pPr>
    <w:rPr>
      <w:rFonts w:ascii="Arial" w:eastAsia="Calibri" w:hAnsi="Arial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62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Macintosh Word</Application>
  <DocSecurity>0</DocSecurity>
  <Lines>11</Lines>
  <Paragraphs>3</Paragraphs>
  <ScaleCrop>false</ScaleCrop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2019-05-23T11:56:00Z</dcterms:created>
  <dcterms:modified xsi:type="dcterms:W3CDTF">2019-05-23T11:58:00Z</dcterms:modified>
</cp:coreProperties>
</file>