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297" w:rsidRPr="001641A7" w:rsidRDefault="00182063" w:rsidP="00C81297">
      <w:pPr>
        <w:jc w:val="both"/>
        <w:rPr>
          <w:rFonts w:ascii="Arial Unicode MS" w:eastAsia="Arial Unicode MS" w:hAnsi="Arial Unicode MS" w:cs="Arial Unicode MS"/>
          <w:sz w:val="40"/>
          <w:szCs w:val="40"/>
          <w:lang w:val="en-US" w:eastAsia="ja-JP"/>
        </w:rPr>
      </w:pPr>
      <w:bookmarkStart w:id="0" w:name="_GoBack"/>
      <w:bookmarkEnd w:id="0"/>
      <w:r w:rsidRPr="00182063">
        <w:rPr>
          <w:rFonts w:ascii="Arial Unicode MS" w:eastAsia="Arial Unicode MS" w:hAnsi="Arial Unicode MS" w:cs="Arial Unicode MS"/>
          <w:sz w:val="40"/>
          <w:szCs w:val="40"/>
          <w:lang w:val="en-US" w:eastAsia="ja-JP"/>
        </w:rPr>
        <w:t>Use of WHO standards to improve quality of maternal and newborn hospital care: a study collecting both mothers’ and staff perspective in a tertiary care hospital in Italy.</w:t>
      </w:r>
    </w:p>
    <w:p w:rsidR="00FA094A" w:rsidRPr="001641A7" w:rsidRDefault="00FA094A">
      <w:pPr>
        <w:rPr>
          <w:rFonts w:ascii="Arial Unicode MS" w:eastAsia="Arial Unicode MS" w:hAnsi="Arial Unicode MS" w:cs="Arial Unicode MS"/>
          <w:sz w:val="40"/>
          <w:szCs w:val="40"/>
          <w:lang w:val="en-US" w:eastAsia="ja-JP"/>
        </w:rPr>
      </w:pPr>
    </w:p>
    <w:p w:rsidR="004F5412" w:rsidRPr="00052899" w:rsidRDefault="00454CFA">
      <w:pPr>
        <w:rPr>
          <w:rFonts w:ascii="Arial Unicode MS" w:eastAsia="Arial Unicode MS" w:hAnsi="Arial Unicode MS" w:cs="Arial Unicode MS"/>
          <w:b/>
          <w:color w:val="5B9BD5" w:themeColor="accent1"/>
          <w:sz w:val="36"/>
          <w:szCs w:val="32"/>
          <w:u w:val="single"/>
          <w:lang w:val="en-US" w:eastAsia="ja-JP"/>
        </w:rPr>
      </w:pPr>
      <w:r w:rsidRPr="00052899">
        <w:rPr>
          <w:rFonts w:ascii="Arial Unicode MS" w:eastAsia="Arial Unicode MS" w:hAnsi="Arial Unicode MS" w:cs="Arial Unicode MS"/>
          <w:b/>
          <w:color w:val="5B9BD5" w:themeColor="accent1"/>
          <w:sz w:val="36"/>
          <w:szCs w:val="32"/>
          <w:u w:val="single"/>
          <w:lang w:val="en-US" w:eastAsia="ja-JP"/>
        </w:rPr>
        <w:t>Supplementary file</w:t>
      </w:r>
    </w:p>
    <w:p w:rsidR="004F5412" w:rsidRPr="001641A7" w:rsidRDefault="004F5412">
      <w:pPr>
        <w:rPr>
          <w:rFonts w:ascii="Arial" w:hAnsi="Arial" w:cs="Arial"/>
          <w:lang w:val="en-US"/>
        </w:rPr>
      </w:pPr>
    </w:p>
    <w:sdt>
      <w:sdtPr>
        <w:rPr>
          <w:rFonts w:ascii="Arial" w:hAnsi="Arial" w:cs="Arial"/>
          <w:b/>
          <w:bCs/>
        </w:rPr>
        <w:id w:val="1344665922"/>
        <w:docPartObj>
          <w:docPartGallery w:val="Table of Contents"/>
          <w:docPartUnique/>
        </w:docPartObj>
      </w:sdtPr>
      <w:sdtEndPr>
        <w:rPr>
          <w:b w:val="0"/>
          <w:bCs w:val="0"/>
          <w:noProof/>
        </w:rPr>
      </w:sdtEndPr>
      <w:sdtContent>
        <w:p w:rsidR="0023756B" w:rsidRPr="009A1432" w:rsidRDefault="00454CFA" w:rsidP="00C824FB">
          <w:pPr>
            <w:rPr>
              <w:noProof/>
              <w:lang w:val="en-US"/>
            </w:rPr>
          </w:pPr>
          <w:r w:rsidRPr="001641A7">
            <w:rPr>
              <w:rFonts w:ascii="Arial Unicode MS" w:eastAsia="Arial Unicode MS" w:hAnsi="Arial Unicode MS" w:cs="Arial Unicode MS"/>
              <w:b/>
              <w:lang w:val="en-US" w:eastAsia="ja-JP"/>
            </w:rPr>
            <w:t>Table of Contents</w:t>
          </w:r>
          <w:r w:rsidR="00387715" w:rsidRPr="00C824FB">
            <w:rPr>
              <w:rFonts w:ascii="Arial Unicode MS" w:eastAsia="Arial Unicode MS" w:hAnsi="Arial Unicode MS" w:cs="Arial Unicode MS"/>
              <w:b/>
              <w:lang w:eastAsia="ja-JP"/>
            </w:rPr>
            <w:fldChar w:fldCharType="begin"/>
          </w:r>
          <w:r w:rsidRPr="001641A7">
            <w:rPr>
              <w:rFonts w:ascii="Arial Unicode MS" w:eastAsia="Arial Unicode MS" w:hAnsi="Arial Unicode MS" w:cs="Arial Unicode MS"/>
              <w:b/>
              <w:lang w:val="en-US" w:eastAsia="ja-JP"/>
            </w:rPr>
            <w:instrText xml:space="preserve"> TOC \o "1-3" \h \z \u </w:instrText>
          </w:r>
          <w:r w:rsidR="00387715" w:rsidRPr="00C824FB">
            <w:rPr>
              <w:rFonts w:ascii="Arial Unicode MS" w:eastAsia="Arial Unicode MS" w:hAnsi="Arial Unicode MS" w:cs="Arial Unicode MS"/>
              <w:b/>
              <w:lang w:eastAsia="ja-JP"/>
            </w:rPr>
            <w:fldChar w:fldCharType="separate"/>
          </w:r>
        </w:p>
        <w:p w:rsidR="0023756B" w:rsidRDefault="00BB2EF2">
          <w:pPr>
            <w:pStyle w:val="Sumrio1"/>
            <w:rPr>
              <w:rFonts w:eastAsiaTheme="minorEastAsia"/>
              <w:b w:val="0"/>
              <w:noProof/>
              <w:sz w:val="22"/>
              <w:szCs w:val="22"/>
              <w:lang w:val="pt-BR" w:eastAsia="pt-BR"/>
            </w:rPr>
          </w:pPr>
          <w:hyperlink w:anchor="_Toc518292315" w:history="1">
            <w:r w:rsidR="0023756B" w:rsidRPr="00272AE6">
              <w:rPr>
                <w:rStyle w:val="Hyperlink"/>
                <w:noProof/>
              </w:rPr>
              <w:t>Supplementary Table 1. SQUIRE 2.0 Checklist</w:t>
            </w:r>
            <w:r w:rsidR="0023756B">
              <w:rPr>
                <w:noProof/>
                <w:webHidden/>
              </w:rPr>
              <w:tab/>
            </w:r>
            <w:r w:rsidR="0023756B">
              <w:rPr>
                <w:noProof/>
                <w:webHidden/>
              </w:rPr>
              <w:fldChar w:fldCharType="begin"/>
            </w:r>
            <w:r w:rsidR="0023756B">
              <w:rPr>
                <w:noProof/>
                <w:webHidden/>
              </w:rPr>
              <w:instrText xml:space="preserve"> PAGEREF _Toc518292315 \h </w:instrText>
            </w:r>
            <w:r w:rsidR="0023756B">
              <w:rPr>
                <w:noProof/>
                <w:webHidden/>
              </w:rPr>
            </w:r>
            <w:r w:rsidR="0023756B">
              <w:rPr>
                <w:noProof/>
                <w:webHidden/>
              </w:rPr>
              <w:fldChar w:fldCharType="separate"/>
            </w:r>
            <w:r w:rsidR="0023756B">
              <w:rPr>
                <w:noProof/>
                <w:webHidden/>
              </w:rPr>
              <w:t>2</w:t>
            </w:r>
            <w:r w:rsidR="0023756B">
              <w:rPr>
                <w:noProof/>
                <w:webHidden/>
              </w:rPr>
              <w:fldChar w:fldCharType="end"/>
            </w:r>
          </w:hyperlink>
        </w:p>
        <w:p w:rsidR="0023756B" w:rsidRDefault="00BB2EF2">
          <w:pPr>
            <w:pStyle w:val="Sumrio1"/>
            <w:rPr>
              <w:rFonts w:eastAsiaTheme="minorEastAsia"/>
              <w:b w:val="0"/>
              <w:noProof/>
              <w:sz w:val="22"/>
              <w:szCs w:val="22"/>
              <w:lang w:val="pt-BR" w:eastAsia="pt-BR"/>
            </w:rPr>
          </w:pPr>
          <w:hyperlink w:anchor="_Toc518292316" w:history="1">
            <w:r w:rsidR="0023756B" w:rsidRPr="00272AE6">
              <w:rPr>
                <w:rStyle w:val="Hyperlink"/>
                <w:noProof/>
              </w:rPr>
              <w:t>Supplementary Table 2. Procedures of validation</w:t>
            </w:r>
            <w:r w:rsidR="0023756B">
              <w:rPr>
                <w:noProof/>
                <w:webHidden/>
              </w:rPr>
              <w:tab/>
            </w:r>
            <w:r w:rsidR="0023756B">
              <w:rPr>
                <w:noProof/>
                <w:webHidden/>
              </w:rPr>
              <w:fldChar w:fldCharType="begin"/>
            </w:r>
            <w:r w:rsidR="0023756B">
              <w:rPr>
                <w:noProof/>
                <w:webHidden/>
              </w:rPr>
              <w:instrText xml:space="preserve"> PAGEREF _Toc518292316 \h </w:instrText>
            </w:r>
            <w:r w:rsidR="0023756B">
              <w:rPr>
                <w:noProof/>
                <w:webHidden/>
              </w:rPr>
            </w:r>
            <w:r w:rsidR="0023756B">
              <w:rPr>
                <w:noProof/>
                <w:webHidden/>
              </w:rPr>
              <w:fldChar w:fldCharType="separate"/>
            </w:r>
            <w:r w:rsidR="0023756B">
              <w:rPr>
                <w:noProof/>
                <w:webHidden/>
              </w:rPr>
              <w:t>5</w:t>
            </w:r>
            <w:r w:rsidR="0023756B">
              <w:rPr>
                <w:noProof/>
                <w:webHidden/>
              </w:rPr>
              <w:fldChar w:fldCharType="end"/>
            </w:r>
          </w:hyperlink>
        </w:p>
        <w:p w:rsidR="0023756B" w:rsidRDefault="00BB2EF2">
          <w:pPr>
            <w:pStyle w:val="Sumrio1"/>
            <w:rPr>
              <w:rFonts w:eastAsiaTheme="minorEastAsia"/>
              <w:b w:val="0"/>
              <w:noProof/>
              <w:sz w:val="22"/>
              <w:szCs w:val="22"/>
              <w:lang w:val="pt-BR" w:eastAsia="pt-BR"/>
            </w:rPr>
          </w:pPr>
          <w:hyperlink w:anchor="_Toc518292317" w:history="1">
            <w:r w:rsidR="0023756B" w:rsidRPr="00272AE6">
              <w:rPr>
                <w:rStyle w:val="Hyperlink"/>
                <w:noProof/>
                <w:lang w:val="en-US"/>
              </w:rPr>
              <w:t>Supplementary Table 3. Criteria used for the selection of the WHO quality statements</w:t>
            </w:r>
            <w:r w:rsidR="0023756B">
              <w:rPr>
                <w:noProof/>
                <w:webHidden/>
              </w:rPr>
              <w:tab/>
            </w:r>
            <w:r w:rsidR="0023756B">
              <w:rPr>
                <w:noProof/>
                <w:webHidden/>
              </w:rPr>
              <w:fldChar w:fldCharType="begin"/>
            </w:r>
            <w:r w:rsidR="0023756B">
              <w:rPr>
                <w:noProof/>
                <w:webHidden/>
              </w:rPr>
              <w:instrText xml:space="preserve"> PAGEREF _Toc518292317 \h </w:instrText>
            </w:r>
            <w:r w:rsidR="0023756B">
              <w:rPr>
                <w:noProof/>
                <w:webHidden/>
              </w:rPr>
            </w:r>
            <w:r w:rsidR="0023756B">
              <w:rPr>
                <w:noProof/>
                <w:webHidden/>
              </w:rPr>
              <w:fldChar w:fldCharType="separate"/>
            </w:r>
            <w:r w:rsidR="0023756B">
              <w:rPr>
                <w:noProof/>
                <w:webHidden/>
              </w:rPr>
              <w:t>8</w:t>
            </w:r>
            <w:r w:rsidR="0023756B">
              <w:rPr>
                <w:noProof/>
                <w:webHidden/>
              </w:rPr>
              <w:fldChar w:fldCharType="end"/>
            </w:r>
          </w:hyperlink>
        </w:p>
        <w:p w:rsidR="0023756B" w:rsidRDefault="00BB2EF2">
          <w:pPr>
            <w:pStyle w:val="Sumrio1"/>
            <w:rPr>
              <w:rFonts w:eastAsiaTheme="minorEastAsia"/>
              <w:b w:val="0"/>
              <w:noProof/>
              <w:sz w:val="22"/>
              <w:szCs w:val="22"/>
              <w:lang w:val="pt-BR" w:eastAsia="pt-BR"/>
            </w:rPr>
          </w:pPr>
          <w:hyperlink w:anchor="_Toc518292318" w:history="1">
            <w:r w:rsidR="0023756B" w:rsidRPr="00272AE6">
              <w:rPr>
                <w:rStyle w:val="Hyperlink"/>
                <w:noProof/>
                <w:lang w:val="en-US"/>
              </w:rPr>
              <w:t>Supplementary Table 4. Template for agreeing actions for quality improvement</w:t>
            </w:r>
            <w:r w:rsidR="0023756B">
              <w:rPr>
                <w:noProof/>
                <w:webHidden/>
              </w:rPr>
              <w:tab/>
            </w:r>
            <w:r w:rsidR="0023756B">
              <w:rPr>
                <w:noProof/>
                <w:webHidden/>
              </w:rPr>
              <w:fldChar w:fldCharType="begin"/>
            </w:r>
            <w:r w:rsidR="0023756B">
              <w:rPr>
                <w:noProof/>
                <w:webHidden/>
              </w:rPr>
              <w:instrText xml:space="preserve"> PAGEREF _Toc518292318 \h </w:instrText>
            </w:r>
            <w:r w:rsidR="0023756B">
              <w:rPr>
                <w:noProof/>
                <w:webHidden/>
              </w:rPr>
            </w:r>
            <w:r w:rsidR="0023756B">
              <w:rPr>
                <w:noProof/>
                <w:webHidden/>
              </w:rPr>
              <w:fldChar w:fldCharType="separate"/>
            </w:r>
            <w:r w:rsidR="0023756B">
              <w:rPr>
                <w:noProof/>
                <w:webHidden/>
              </w:rPr>
              <w:t>12</w:t>
            </w:r>
            <w:r w:rsidR="0023756B">
              <w:rPr>
                <w:noProof/>
                <w:webHidden/>
              </w:rPr>
              <w:fldChar w:fldCharType="end"/>
            </w:r>
          </w:hyperlink>
        </w:p>
        <w:p w:rsidR="0023756B" w:rsidRDefault="00BB2EF2">
          <w:pPr>
            <w:pStyle w:val="Sumrio1"/>
            <w:rPr>
              <w:rFonts w:eastAsiaTheme="minorEastAsia"/>
              <w:b w:val="0"/>
              <w:noProof/>
              <w:sz w:val="22"/>
              <w:szCs w:val="22"/>
              <w:lang w:val="pt-BR" w:eastAsia="pt-BR"/>
            </w:rPr>
          </w:pPr>
          <w:hyperlink w:anchor="_Toc518292319" w:history="1">
            <w:r w:rsidR="0023756B" w:rsidRPr="00272AE6">
              <w:rPr>
                <w:rStyle w:val="Hyperlink"/>
                <w:noProof/>
                <w:lang w:val="en-US"/>
              </w:rPr>
              <w:t>Supplementary Table 5. Characteristics of missing cases</w:t>
            </w:r>
            <w:r w:rsidR="0023756B">
              <w:rPr>
                <w:noProof/>
                <w:webHidden/>
              </w:rPr>
              <w:tab/>
            </w:r>
            <w:r w:rsidR="0023756B">
              <w:rPr>
                <w:noProof/>
                <w:webHidden/>
              </w:rPr>
              <w:fldChar w:fldCharType="begin"/>
            </w:r>
            <w:r w:rsidR="0023756B">
              <w:rPr>
                <w:noProof/>
                <w:webHidden/>
              </w:rPr>
              <w:instrText xml:space="preserve"> PAGEREF _Toc518292319 \h </w:instrText>
            </w:r>
            <w:r w:rsidR="0023756B">
              <w:rPr>
                <w:noProof/>
                <w:webHidden/>
              </w:rPr>
            </w:r>
            <w:r w:rsidR="0023756B">
              <w:rPr>
                <w:noProof/>
                <w:webHidden/>
              </w:rPr>
              <w:fldChar w:fldCharType="separate"/>
            </w:r>
            <w:r w:rsidR="0023756B">
              <w:rPr>
                <w:noProof/>
                <w:webHidden/>
              </w:rPr>
              <w:t>14</w:t>
            </w:r>
            <w:r w:rsidR="0023756B">
              <w:rPr>
                <w:noProof/>
                <w:webHidden/>
              </w:rPr>
              <w:fldChar w:fldCharType="end"/>
            </w:r>
          </w:hyperlink>
        </w:p>
        <w:p w:rsidR="0023756B" w:rsidRDefault="00BB2EF2">
          <w:pPr>
            <w:pStyle w:val="Sumrio1"/>
            <w:rPr>
              <w:rFonts w:eastAsiaTheme="minorEastAsia"/>
              <w:b w:val="0"/>
              <w:noProof/>
              <w:sz w:val="22"/>
              <w:szCs w:val="22"/>
              <w:lang w:val="pt-BR" w:eastAsia="pt-BR"/>
            </w:rPr>
          </w:pPr>
          <w:hyperlink w:anchor="_Toc518292320" w:history="1">
            <w:r w:rsidR="0023756B" w:rsidRPr="00272AE6">
              <w:rPr>
                <w:rStyle w:val="Hyperlink"/>
                <w:noProof/>
                <w:lang w:val="en-US"/>
              </w:rPr>
              <w:t>Supplementary Table 6. Subgroup analysis by type of professionals</w:t>
            </w:r>
            <w:r w:rsidR="0023756B">
              <w:rPr>
                <w:noProof/>
                <w:webHidden/>
              </w:rPr>
              <w:tab/>
            </w:r>
            <w:r w:rsidR="0023756B">
              <w:rPr>
                <w:noProof/>
                <w:webHidden/>
              </w:rPr>
              <w:fldChar w:fldCharType="begin"/>
            </w:r>
            <w:r w:rsidR="0023756B">
              <w:rPr>
                <w:noProof/>
                <w:webHidden/>
              </w:rPr>
              <w:instrText xml:space="preserve"> PAGEREF _Toc518292320 \h </w:instrText>
            </w:r>
            <w:r w:rsidR="0023756B">
              <w:rPr>
                <w:noProof/>
                <w:webHidden/>
              </w:rPr>
            </w:r>
            <w:r w:rsidR="0023756B">
              <w:rPr>
                <w:noProof/>
                <w:webHidden/>
              </w:rPr>
              <w:fldChar w:fldCharType="separate"/>
            </w:r>
            <w:r w:rsidR="0023756B">
              <w:rPr>
                <w:noProof/>
                <w:webHidden/>
              </w:rPr>
              <w:t>15</w:t>
            </w:r>
            <w:r w:rsidR="0023756B">
              <w:rPr>
                <w:noProof/>
                <w:webHidden/>
              </w:rPr>
              <w:fldChar w:fldCharType="end"/>
            </w:r>
          </w:hyperlink>
        </w:p>
        <w:p w:rsidR="0023756B" w:rsidRDefault="00BB2EF2">
          <w:pPr>
            <w:pStyle w:val="Sumrio1"/>
            <w:rPr>
              <w:rFonts w:eastAsiaTheme="minorEastAsia"/>
              <w:b w:val="0"/>
              <w:noProof/>
              <w:sz w:val="22"/>
              <w:szCs w:val="22"/>
              <w:lang w:val="pt-BR" w:eastAsia="pt-BR"/>
            </w:rPr>
          </w:pPr>
          <w:hyperlink w:anchor="_Toc518292321" w:history="1">
            <w:r w:rsidR="0023756B" w:rsidRPr="00272AE6">
              <w:rPr>
                <w:rStyle w:val="Hyperlink"/>
                <w:noProof/>
                <w:lang w:val="en-US"/>
              </w:rPr>
              <w:t>Supplementary Table 7. Answer of hospital staff to the questions “Is it important to improve the QMNC in your institution, in respect to the following area?”</w:t>
            </w:r>
            <w:r w:rsidR="0023756B">
              <w:rPr>
                <w:noProof/>
                <w:webHidden/>
              </w:rPr>
              <w:tab/>
            </w:r>
            <w:r w:rsidR="0023756B">
              <w:rPr>
                <w:noProof/>
                <w:webHidden/>
              </w:rPr>
              <w:fldChar w:fldCharType="begin"/>
            </w:r>
            <w:r w:rsidR="0023756B">
              <w:rPr>
                <w:noProof/>
                <w:webHidden/>
              </w:rPr>
              <w:instrText xml:space="preserve"> PAGEREF _Toc518292321 \h </w:instrText>
            </w:r>
            <w:r w:rsidR="0023756B">
              <w:rPr>
                <w:noProof/>
                <w:webHidden/>
              </w:rPr>
            </w:r>
            <w:r w:rsidR="0023756B">
              <w:rPr>
                <w:noProof/>
                <w:webHidden/>
              </w:rPr>
              <w:fldChar w:fldCharType="separate"/>
            </w:r>
            <w:r w:rsidR="0023756B">
              <w:rPr>
                <w:noProof/>
                <w:webHidden/>
              </w:rPr>
              <w:t>17</w:t>
            </w:r>
            <w:r w:rsidR="0023756B">
              <w:rPr>
                <w:noProof/>
                <w:webHidden/>
              </w:rPr>
              <w:fldChar w:fldCharType="end"/>
            </w:r>
          </w:hyperlink>
        </w:p>
        <w:p w:rsidR="0023756B" w:rsidRDefault="00BB2EF2">
          <w:pPr>
            <w:pStyle w:val="Sumrio1"/>
            <w:rPr>
              <w:rFonts w:eastAsiaTheme="minorEastAsia"/>
              <w:b w:val="0"/>
              <w:noProof/>
              <w:sz w:val="22"/>
              <w:szCs w:val="22"/>
              <w:lang w:val="pt-BR" w:eastAsia="pt-BR"/>
            </w:rPr>
          </w:pPr>
          <w:hyperlink w:anchor="_Toc518292322" w:history="1">
            <w:r w:rsidR="0023756B" w:rsidRPr="00272AE6">
              <w:rPr>
                <w:rStyle w:val="Hyperlink"/>
                <w:noProof/>
                <w:lang w:val="en-US"/>
              </w:rPr>
              <w:t>Supplementary Table 8. Comparison among the answers of hospital staff versus mothers</w:t>
            </w:r>
            <w:r w:rsidR="0023756B">
              <w:rPr>
                <w:noProof/>
                <w:webHidden/>
              </w:rPr>
              <w:tab/>
            </w:r>
            <w:r w:rsidR="0023756B">
              <w:rPr>
                <w:noProof/>
                <w:webHidden/>
              </w:rPr>
              <w:fldChar w:fldCharType="begin"/>
            </w:r>
            <w:r w:rsidR="0023756B">
              <w:rPr>
                <w:noProof/>
                <w:webHidden/>
              </w:rPr>
              <w:instrText xml:space="preserve"> PAGEREF _Toc518292322 \h </w:instrText>
            </w:r>
            <w:r w:rsidR="0023756B">
              <w:rPr>
                <w:noProof/>
                <w:webHidden/>
              </w:rPr>
            </w:r>
            <w:r w:rsidR="0023756B">
              <w:rPr>
                <w:noProof/>
                <w:webHidden/>
              </w:rPr>
              <w:fldChar w:fldCharType="separate"/>
            </w:r>
            <w:r w:rsidR="0023756B">
              <w:rPr>
                <w:noProof/>
                <w:webHidden/>
              </w:rPr>
              <w:t>18</w:t>
            </w:r>
            <w:r w:rsidR="0023756B">
              <w:rPr>
                <w:noProof/>
                <w:webHidden/>
              </w:rPr>
              <w:fldChar w:fldCharType="end"/>
            </w:r>
          </w:hyperlink>
        </w:p>
        <w:p w:rsidR="00454CFA" w:rsidRDefault="00387715">
          <w:r w:rsidRPr="00C824FB">
            <w:rPr>
              <w:rFonts w:ascii="Arial Unicode MS" w:eastAsia="Arial Unicode MS" w:hAnsi="Arial Unicode MS" w:cs="Arial Unicode MS"/>
              <w:b/>
              <w:lang w:eastAsia="ja-JP"/>
            </w:rPr>
            <w:fldChar w:fldCharType="end"/>
          </w:r>
        </w:p>
      </w:sdtContent>
    </w:sdt>
    <w:p w:rsidR="00A1407A" w:rsidRDefault="00A1407A"/>
    <w:p w:rsidR="00A1407A" w:rsidRDefault="00A1407A"/>
    <w:p w:rsidR="009439C3" w:rsidRDefault="009439C3"/>
    <w:p w:rsidR="009439C3" w:rsidRDefault="009439C3"/>
    <w:p w:rsidR="009439C3" w:rsidRDefault="009439C3"/>
    <w:p w:rsidR="00180543" w:rsidRDefault="00180543">
      <w:pPr>
        <w:sectPr w:rsidR="00180543" w:rsidSect="00180543">
          <w:footerReference w:type="even" r:id="rId8"/>
          <w:footerReference w:type="default" r:id="rId9"/>
          <w:pgSz w:w="11906" w:h="16838"/>
          <w:pgMar w:top="1134" w:right="1134" w:bottom="1418" w:left="1134" w:header="709" w:footer="709" w:gutter="0"/>
          <w:cols w:space="708"/>
          <w:docGrid w:linePitch="360"/>
        </w:sectPr>
      </w:pPr>
    </w:p>
    <w:p w:rsidR="00454CFA" w:rsidRDefault="00B64090" w:rsidP="007C35AF">
      <w:pPr>
        <w:pStyle w:val="Ttulo1"/>
      </w:pPr>
      <w:bookmarkStart w:id="1" w:name="_Toc518292315"/>
      <w:proofErr w:type="spellStart"/>
      <w:r>
        <w:lastRenderedPageBreak/>
        <w:t>Supplementary</w:t>
      </w:r>
      <w:proofErr w:type="spellEnd"/>
      <w:r>
        <w:t xml:space="preserve"> </w:t>
      </w:r>
      <w:proofErr w:type="spellStart"/>
      <w:r>
        <w:t>Table</w:t>
      </w:r>
      <w:proofErr w:type="spellEnd"/>
      <w:r w:rsidR="00F60FEF">
        <w:t xml:space="preserve"> 1. SQUIRE</w:t>
      </w:r>
      <w:r w:rsidR="009439C3">
        <w:t xml:space="preserve"> 2.0</w:t>
      </w:r>
      <w:r w:rsidR="00F60FEF">
        <w:t xml:space="preserve"> Checklist</w:t>
      </w:r>
      <w:bookmarkEnd w:id="1"/>
    </w:p>
    <w:p w:rsidR="00FC5C5E" w:rsidRPr="009439C3" w:rsidRDefault="00FC5C5E" w:rsidP="00FC5C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9"/>
        <w:gridCol w:w="2447"/>
      </w:tblGrid>
      <w:tr w:rsidR="008B7C40" w:rsidRPr="00DA391A" w:rsidTr="008B7C40">
        <w:trPr>
          <w:trHeight w:val="300"/>
        </w:trPr>
        <w:tc>
          <w:tcPr>
            <w:tcW w:w="4143" w:type="pct"/>
            <w:shd w:val="clear" w:color="auto" w:fill="9CC2E5" w:themeFill="accent1" w:themeFillTint="99"/>
            <w:vAlign w:val="bottom"/>
            <w:hideMark/>
          </w:tcPr>
          <w:p w:rsidR="008B7C40" w:rsidRPr="00DA391A" w:rsidRDefault="008B7C40" w:rsidP="0054424C">
            <w:pPr>
              <w:jc w:val="both"/>
              <w:rPr>
                <w:rFonts w:ascii="Arial Unicode MS" w:eastAsia="Arial Unicode MS" w:hAnsi="Arial Unicode MS" w:cs="Arial Unicode MS"/>
                <w:b/>
                <w:sz w:val="20"/>
                <w:szCs w:val="22"/>
                <w:lang w:val="en-US" w:eastAsia="ja-JP"/>
              </w:rPr>
            </w:pPr>
            <w:r w:rsidRPr="00DA391A">
              <w:rPr>
                <w:rFonts w:ascii="Arial Unicode MS" w:eastAsia="Arial Unicode MS" w:hAnsi="Arial Unicode MS" w:cs="Arial Unicode MS"/>
                <w:b/>
                <w:sz w:val="20"/>
                <w:szCs w:val="22"/>
                <w:lang w:val="en-US" w:eastAsia="ja-JP"/>
              </w:rPr>
              <w:t>Text section and item name</w:t>
            </w:r>
          </w:p>
        </w:tc>
        <w:tc>
          <w:tcPr>
            <w:tcW w:w="857" w:type="pct"/>
            <w:shd w:val="clear" w:color="auto" w:fill="9CC2E5" w:themeFill="accent1" w:themeFillTint="99"/>
            <w:noWrap/>
            <w:vAlign w:val="bottom"/>
            <w:hideMark/>
          </w:tcPr>
          <w:p w:rsidR="008B7C40" w:rsidRPr="00DA391A" w:rsidRDefault="008B7C40" w:rsidP="0054424C">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Page/line no(s).</w:t>
            </w:r>
          </w:p>
        </w:tc>
      </w:tr>
      <w:tr w:rsidR="008B7C40" w:rsidRPr="00DA391A" w:rsidTr="008B7C40">
        <w:trPr>
          <w:trHeight w:val="300"/>
        </w:trPr>
        <w:tc>
          <w:tcPr>
            <w:tcW w:w="4143" w:type="pct"/>
            <w:shd w:val="clear" w:color="auto" w:fill="9CC2E5" w:themeFill="accent1" w:themeFillTint="99"/>
            <w:vAlign w:val="bottom"/>
            <w:hideMark/>
          </w:tcPr>
          <w:p w:rsidR="008B7C40" w:rsidRPr="00DA391A" w:rsidRDefault="008B7C40" w:rsidP="0054424C">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w:t>
            </w:r>
          </w:p>
        </w:tc>
        <w:tc>
          <w:tcPr>
            <w:tcW w:w="857" w:type="pct"/>
            <w:shd w:val="clear" w:color="auto" w:fill="9CC2E5" w:themeFill="accent1" w:themeFillTint="99"/>
            <w:noWrap/>
            <w:vAlign w:val="bottom"/>
            <w:hideMark/>
          </w:tcPr>
          <w:p w:rsidR="008B7C40" w:rsidRPr="00DA391A" w:rsidRDefault="008B7C40" w:rsidP="0054424C">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xml:space="preserve">info </w:t>
            </w:r>
            <w:proofErr w:type="spellStart"/>
            <w:r w:rsidRPr="00DA391A">
              <w:rPr>
                <w:rFonts w:ascii="Arial Unicode MS" w:eastAsia="Arial Unicode MS" w:hAnsi="Arial Unicode MS" w:cs="Arial Unicode MS"/>
                <w:b/>
                <w:sz w:val="20"/>
                <w:szCs w:val="22"/>
                <w:lang w:eastAsia="ja-JP"/>
              </w:rPr>
              <w:t>is</w:t>
            </w:r>
            <w:proofErr w:type="spellEnd"/>
            <w:r w:rsidRPr="00DA391A">
              <w:rPr>
                <w:rFonts w:ascii="Arial Unicode MS" w:eastAsia="Arial Unicode MS" w:hAnsi="Arial Unicode MS" w:cs="Arial Unicode MS"/>
                <w:b/>
                <w:sz w:val="20"/>
                <w:szCs w:val="22"/>
                <w:lang w:eastAsia="ja-JP"/>
              </w:rPr>
              <w:t xml:space="preserve"> </w:t>
            </w:r>
            <w:proofErr w:type="spellStart"/>
            <w:r w:rsidRPr="00DA391A">
              <w:rPr>
                <w:rFonts w:ascii="Arial Unicode MS" w:eastAsia="Arial Unicode MS" w:hAnsi="Arial Unicode MS" w:cs="Arial Unicode MS"/>
                <w:b/>
                <w:sz w:val="20"/>
                <w:szCs w:val="22"/>
                <w:lang w:eastAsia="ja-JP"/>
              </w:rPr>
              <w:t>located</w:t>
            </w:r>
            <w:proofErr w:type="spellEnd"/>
          </w:p>
        </w:tc>
      </w:tr>
      <w:tr w:rsidR="008B7C40" w:rsidRPr="00DA391A" w:rsidTr="008B7C40">
        <w:trPr>
          <w:trHeight w:val="300"/>
        </w:trPr>
        <w:tc>
          <w:tcPr>
            <w:tcW w:w="4143" w:type="pct"/>
            <w:tcBorders>
              <w:bottom w:val="single" w:sz="4" w:space="0" w:color="auto"/>
            </w:tcBorders>
            <w:shd w:val="clear" w:color="auto" w:fill="auto"/>
            <w:vAlign w:val="bottom"/>
            <w:hideMark/>
          </w:tcPr>
          <w:p w:rsidR="008B7C40" w:rsidRPr="00DA391A" w:rsidRDefault="008B7C40" w:rsidP="0054424C">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Title and abstract</w:t>
            </w:r>
          </w:p>
        </w:tc>
        <w:tc>
          <w:tcPr>
            <w:tcW w:w="857" w:type="pct"/>
            <w:tcBorders>
              <w:bottom w:val="single" w:sz="4" w:space="0" w:color="auto"/>
            </w:tcBorders>
            <w:shd w:val="clear" w:color="auto" w:fill="auto"/>
            <w:noWrap/>
            <w:vAlign w:val="bottom"/>
            <w:hideMark/>
          </w:tcPr>
          <w:p w:rsidR="008B7C40" w:rsidRPr="00DA391A" w:rsidRDefault="008B7C40" w:rsidP="0054424C">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 </w:t>
            </w:r>
          </w:p>
        </w:tc>
      </w:tr>
      <w:tr w:rsidR="008B7C40" w:rsidRPr="00DA391A" w:rsidTr="008B7C40">
        <w:trPr>
          <w:trHeight w:val="300"/>
        </w:trPr>
        <w:tc>
          <w:tcPr>
            <w:tcW w:w="4143" w:type="pct"/>
            <w:shd w:val="clear" w:color="auto" w:fill="BDD6EE" w:themeFill="accent1" w:themeFillTint="66"/>
            <w:vAlign w:val="bottom"/>
            <w:hideMark/>
          </w:tcPr>
          <w:p w:rsidR="008B7C40" w:rsidRPr="00DA391A" w:rsidRDefault="008B7C40" w:rsidP="0054424C">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xml:space="preserve">1. Title </w:t>
            </w:r>
          </w:p>
        </w:tc>
        <w:tc>
          <w:tcPr>
            <w:tcW w:w="857" w:type="pct"/>
            <w:shd w:val="clear" w:color="auto" w:fill="BDD6EE" w:themeFill="accent1" w:themeFillTint="66"/>
            <w:noWrap/>
            <w:vAlign w:val="bottom"/>
            <w:hideMark/>
          </w:tcPr>
          <w:p w:rsidR="008B7C40" w:rsidRPr="00DA391A" w:rsidRDefault="008B7C40" w:rsidP="0054424C">
            <w:pPr>
              <w:rPr>
                <w:rFonts w:ascii="Arial Unicode MS" w:eastAsia="Arial Unicode MS" w:hAnsi="Arial Unicode MS" w:cs="Arial Unicode MS"/>
                <w:sz w:val="20"/>
                <w:szCs w:val="22"/>
                <w:lang w:eastAsia="ja-JP"/>
              </w:rPr>
            </w:pPr>
            <w:r>
              <w:rPr>
                <w:rFonts w:ascii="Arial Unicode MS" w:eastAsia="Arial Unicode MS" w:hAnsi="Arial Unicode MS" w:cs="Arial Unicode MS"/>
                <w:sz w:val="20"/>
                <w:szCs w:val="22"/>
                <w:lang w:eastAsia="ja-JP"/>
              </w:rPr>
              <w:t xml:space="preserve"> </w:t>
            </w:r>
          </w:p>
        </w:tc>
      </w:tr>
      <w:tr w:rsidR="008B7C40" w:rsidRPr="00DA391A" w:rsidTr="008B7C40">
        <w:trPr>
          <w:trHeight w:val="300"/>
        </w:trPr>
        <w:tc>
          <w:tcPr>
            <w:tcW w:w="4143" w:type="pct"/>
            <w:tcBorders>
              <w:bottom w:val="single" w:sz="4" w:space="0" w:color="auto"/>
            </w:tcBorders>
            <w:shd w:val="clear" w:color="auto" w:fill="auto"/>
            <w:vAlign w:val="bottom"/>
            <w:hideMark/>
          </w:tcPr>
          <w:p w:rsidR="008B7C40" w:rsidRPr="00DA391A" w:rsidRDefault="008B7C40" w:rsidP="0054424C">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Indicate that the manuscript concerns an initiative to improve healthcare (broadly defined to include the quality, safety, effectiveness, patient-</w:t>
            </w:r>
            <w:proofErr w:type="spellStart"/>
            <w:r w:rsidRPr="00DA391A">
              <w:rPr>
                <w:rFonts w:ascii="Arial Unicode MS" w:eastAsia="Arial Unicode MS" w:hAnsi="Arial Unicode MS" w:cs="Arial Unicode MS"/>
                <w:sz w:val="20"/>
                <w:szCs w:val="22"/>
                <w:lang w:val="en-US" w:eastAsia="ja-JP"/>
              </w:rPr>
              <w:t>centredness</w:t>
            </w:r>
            <w:proofErr w:type="spellEnd"/>
            <w:r w:rsidRPr="00DA391A">
              <w:rPr>
                <w:rFonts w:ascii="Arial Unicode MS" w:eastAsia="Arial Unicode MS" w:hAnsi="Arial Unicode MS" w:cs="Arial Unicode MS"/>
                <w:sz w:val="20"/>
                <w:szCs w:val="22"/>
                <w:lang w:val="en-US" w:eastAsia="ja-JP"/>
              </w:rPr>
              <w:t>, timeliness, cost, efficiency and equity of healthcare).</w:t>
            </w:r>
          </w:p>
        </w:tc>
        <w:tc>
          <w:tcPr>
            <w:tcW w:w="857" w:type="pct"/>
            <w:tcBorders>
              <w:bottom w:val="single" w:sz="4" w:space="0" w:color="auto"/>
            </w:tcBorders>
            <w:shd w:val="clear" w:color="auto" w:fill="auto"/>
            <w:noWrap/>
            <w:vAlign w:val="bottom"/>
            <w:hideMark/>
          </w:tcPr>
          <w:p w:rsidR="008B7C40" w:rsidRPr="00DA391A" w:rsidRDefault="008B7C40" w:rsidP="0054424C">
            <w:pPr>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eastAsia="ja-JP"/>
              </w:rPr>
              <w:t>Page 1</w:t>
            </w:r>
          </w:p>
        </w:tc>
      </w:tr>
      <w:tr w:rsidR="008B7C40" w:rsidRPr="00DA391A" w:rsidTr="008B7C40">
        <w:trPr>
          <w:trHeight w:val="300"/>
        </w:trPr>
        <w:tc>
          <w:tcPr>
            <w:tcW w:w="4143" w:type="pct"/>
            <w:shd w:val="clear" w:color="auto" w:fill="BDD6EE" w:themeFill="accent1" w:themeFillTint="66"/>
            <w:vAlign w:val="bottom"/>
            <w:hideMark/>
          </w:tcPr>
          <w:p w:rsidR="008B7C40" w:rsidRPr="00DA391A" w:rsidRDefault="008B7C40" w:rsidP="0054424C">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xml:space="preserve">2. Abstract </w:t>
            </w:r>
          </w:p>
        </w:tc>
        <w:tc>
          <w:tcPr>
            <w:tcW w:w="857" w:type="pct"/>
            <w:shd w:val="clear" w:color="auto" w:fill="BDD6EE" w:themeFill="accent1" w:themeFillTint="66"/>
            <w:noWrap/>
            <w:vAlign w:val="bottom"/>
            <w:hideMark/>
          </w:tcPr>
          <w:p w:rsidR="008B7C40" w:rsidRPr="00DA391A" w:rsidRDefault="008B7C40" w:rsidP="0054424C">
            <w:pPr>
              <w:rPr>
                <w:rFonts w:ascii="Arial Unicode MS" w:eastAsia="Arial Unicode MS" w:hAnsi="Arial Unicode MS" w:cs="Arial Unicode MS"/>
                <w:sz w:val="20"/>
                <w:szCs w:val="22"/>
                <w:lang w:eastAsia="ja-JP"/>
              </w:rPr>
            </w:pPr>
          </w:p>
        </w:tc>
      </w:tr>
      <w:tr w:rsidR="008B7C40" w:rsidRPr="00DA391A" w:rsidTr="008B7C40">
        <w:trPr>
          <w:trHeight w:val="300"/>
        </w:trPr>
        <w:tc>
          <w:tcPr>
            <w:tcW w:w="4143" w:type="pct"/>
            <w:shd w:val="clear" w:color="auto" w:fill="auto"/>
            <w:vAlign w:val="bottom"/>
            <w:hideMark/>
          </w:tcPr>
          <w:p w:rsidR="008B7C40" w:rsidRPr="00DA391A" w:rsidRDefault="008B7C40" w:rsidP="0054424C">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a. Provide adequate information to aid in searching and indexing.</w:t>
            </w:r>
          </w:p>
        </w:tc>
        <w:tc>
          <w:tcPr>
            <w:tcW w:w="857" w:type="pct"/>
            <w:shd w:val="clear" w:color="auto" w:fill="auto"/>
            <w:noWrap/>
            <w:vAlign w:val="bottom"/>
            <w:hideMark/>
          </w:tcPr>
          <w:p w:rsidR="008B7C40" w:rsidRPr="00DA391A" w:rsidRDefault="008B7C40" w:rsidP="0054424C">
            <w:pPr>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Page 2</w:t>
            </w:r>
          </w:p>
        </w:tc>
      </w:tr>
      <w:tr w:rsidR="008B7C40" w:rsidRPr="00DA391A" w:rsidTr="008B7C40">
        <w:trPr>
          <w:trHeight w:val="300"/>
        </w:trPr>
        <w:tc>
          <w:tcPr>
            <w:tcW w:w="4143" w:type="pct"/>
            <w:tcBorders>
              <w:bottom w:val="single" w:sz="4" w:space="0" w:color="auto"/>
            </w:tcBorders>
            <w:shd w:val="clear" w:color="auto" w:fill="auto"/>
            <w:vAlign w:val="bottom"/>
            <w:hideMark/>
          </w:tcPr>
          <w:p w:rsidR="008B7C40" w:rsidRPr="00DA391A" w:rsidRDefault="008B7C40" w:rsidP="0054424C">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 xml:space="preserve">b. </w:t>
            </w:r>
            <w:proofErr w:type="spellStart"/>
            <w:r w:rsidRPr="00DA391A">
              <w:rPr>
                <w:rFonts w:ascii="Arial Unicode MS" w:eastAsia="Arial Unicode MS" w:hAnsi="Arial Unicode MS" w:cs="Arial Unicode MS"/>
                <w:sz w:val="20"/>
                <w:szCs w:val="22"/>
                <w:lang w:val="en-US" w:eastAsia="ja-JP"/>
              </w:rPr>
              <w:t>Summarise</w:t>
            </w:r>
            <w:proofErr w:type="spellEnd"/>
            <w:r w:rsidRPr="00DA391A">
              <w:rPr>
                <w:rFonts w:ascii="Arial Unicode MS" w:eastAsia="Arial Unicode MS" w:hAnsi="Arial Unicode MS" w:cs="Arial Unicode MS"/>
                <w:sz w:val="20"/>
                <w:szCs w:val="22"/>
                <w:lang w:val="en-US" w:eastAsia="ja-JP"/>
              </w:rPr>
              <w:t xml:space="preserve"> all key information from various sections of the text using the abstract format of the intended publication or a structured summary such as: background, local problem, methods, interventions, results, conclusions.</w:t>
            </w:r>
          </w:p>
        </w:tc>
        <w:tc>
          <w:tcPr>
            <w:tcW w:w="857" w:type="pct"/>
            <w:tcBorders>
              <w:bottom w:val="single" w:sz="4" w:space="0" w:color="auto"/>
            </w:tcBorders>
            <w:shd w:val="clear" w:color="auto" w:fill="auto"/>
            <w:noWrap/>
            <w:vAlign w:val="bottom"/>
            <w:hideMark/>
          </w:tcPr>
          <w:p w:rsidR="008B7C40" w:rsidRPr="00DA391A" w:rsidRDefault="008B7C40" w:rsidP="0054424C">
            <w:pPr>
              <w:rPr>
                <w:rFonts w:ascii="Arial Unicode MS" w:eastAsia="Arial Unicode MS" w:hAnsi="Arial Unicode MS" w:cs="Arial Unicode MS"/>
                <w:sz w:val="20"/>
                <w:szCs w:val="22"/>
                <w:lang w:eastAsia="ja-JP"/>
              </w:rPr>
            </w:pPr>
            <w:r w:rsidRPr="008B7C40">
              <w:rPr>
                <w:rFonts w:ascii="Arial Unicode MS" w:eastAsia="Arial Unicode MS" w:hAnsi="Arial Unicode MS" w:cs="Arial Unicode MS"/>
                <w:sz w:val="20"/>
                <w:szCs w:val="22"/>
                <w:lang w:val="en-US" w:eastAsia="ja-JP"/>
              </w:rPr>
              <w:t xml:space="preserve"> </w:t>
            </w:r>
            <w:r w:rsidRPr="00DA391A">
              <w:rPr>
                <w:rFonts w:ascii="Arial Unicode MS" w:eastAsia="Arial Unicode MS" w:hAnsi="Arial Unicode MS" w:cs="Arial Unicode MS"/>
                <w:sz w:val="20"/>
                <w:szCs w:val="22"/>
                <w:lang w:eastAsia="ja-JP"/>
              </w:rPr>
              <w:t>Page 2</w:t>
            </w:r>
          </w:p>
          <w:p w:rsidR="008B7C40" w:rsidRPr="00DA391A" w:rsidRDefault="008B7C40" w:rsidP="0054424C">
            <w:pPr>
              <w:rPr>
                <w:rFonts w:ascii="Arial Unicode MS" w:eastAsia="Arial Unicode MS" w:hAnsi="Arial Unicode MS" w:cs="Arial Unicode MS"/>
                <w:sz w:val="20"/>
                <w:szCs w:val="22"/>
                <w:lang w:eastAsia="ja-JP"/>
              </w:rPr>
            </w:pPr>
          </w:p>
        </w:tc>
      </w:tr>
      <w:tr w:rsidR="008B7C40" w:rsidRPr="00182063" w:rsidTr="008B7C40">
        <w:trPr>
          <w:trHeight w:val="300"/>
        </w:trPr>
        <w:tc>
          <w:tcPr>
            <w:tcW w:w="4143" w:type="pct"/>
            <w:shd w:val="clear" w:color="auto" w:fill="BDD6EE" w:themeFill="accent1" w:themeFillTint="66"/>
            <w:vAlign w:val="bottom"/>
            <w:hideMark/>
          </w:tcPr>
          <w:p w:rsidR="008B7C40" w:rsidRPr="00DA391A" w:rsidRDefault="008B7C40" w:rsidP="0054424C">
            <w:pPr>
              <w:jc w:val="both"/>
              <w:rPr>
                <w:rFonts w:ascii="Arial Unicode MS" w:eastAsia="Arial Unicode MS" w:hAnsi="Arial Unicode MS" w:cs="Arial Unicode MS"/>
                <w:b/>
                <w:sz w:val="20"/>
                <w:szCs w:val="22"/>
                <w:lang w:val="en-US" w:eastAsia="ja-JP"/>
              </w:rPr>
            </w:pPr>
            <w:r w:rsidRPr="00DA391A">
              <w:rPr>
                <w:rFonts w:ascii="Arial Unicode MS" w:eastAsia="Arial Unicode MS" w:hAnsi="Arial Unicode MS" w:cs="Arial Unicode MS"/>
                <w:b/>
                <w:sz w:val="20"/>
                <w:szCs w:val="22"/>
                <w:lang w:val="en-US" w:eastAsia="ja-JP"/>
              </w:rPr>
              <w:t>Introduction:  Why did you start?</w:t>
            </w:r>
          </w:p>
        </w:tc>
        <w:tc>
          <w:tcPr>
            <w:tcW w:w="857" w:type="pct"/>
            <w:shd w:val="clear" w:color="auto" w:fill="BDD6EE" w:themeFill="accent1" w:themeFillTint="66"/>
            <w:noWrap/>
            <w:vAlign w:val="bottom"/>
            <w:hideMark/>
          </w:tcPr>
          <w:p w:rsidR="008B7C40" w:rsidRPr="008B7C40" w:rsidRDefault="008B7C40" w:rsidP="0054424C">
            <w:pPr>
              <w:jc w:val="both"/>
              <w:rPr>
                <w:rFonts w:ascii="Arial Unicode MS" w:eastAsia="Arial Unicode MS" w:hAnsi="Arial Unicode MS" w:cs="Arial Unicode MS"/>
                <w:sz w:val="20"/>
                <w:szCs w:val="22"/>
                <w:lang w:val="en-US" w:eastAsia="ja-JP"/>
              </w:rPr>
            </w:pPr>
          </w:p>
        </w:tc>
      </w:tr>
      <w:tr w:rsidR="008B7C40" w:rsidRPr="00DA391A" w:rsidTr="008B7C40">
        <w:trPr>
          <w:trHeight w:val="300"/>
        </w:trPr>
        <w:tc>
          <w:tcPr>
            <w:tcW w:w="4143" w:type="pct"/>
            <w:shd w:val="clear" w:color="auto" w:fill="auto"/>
            <w:vAlign w:val="bottom"/>
            <w:hideMark/>
          </w:tcPr>
          <w:p w:rsidR="008B7C40" w:rsidRPr="00DA391A" w:rsidRDefault="008B7C40" w:rsidP="0054424C">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b/>
                <w:sz w:val="20"/>
                <w:szCs w:val="22"/>
                <w:lang w:val="en-US" w:eastAsia="ja-JP"/>
              </w:rPr>
              <w:t>3. Problem description</w:t>
            </w:r>
            <w:r w:rsidRPr="00DA391A">
              <w:rPr>
                <w:rFonts w:ascii="Arial Unicode MS" w:eastAsia="Arial Unicode MS" w:hAnsi="Arial Unicode MS" w:cs="Arial Unicode MS"/>
                <w:sz w:val="20"/>
                <w:szCs w:val="22"/>
                <w:lang w:val="en-US" w:eastAsia="ja-JP"/>
              </w:rPr>
              <w:t xml:space="preserve"> - Nature and significance of the local problem.</w:t>
            </w:r>
          </w:p>
        </w:tc>
        <w:tc>
          <w:tcPr>
            <w:tcW w:w="857" w:type="pct"/>
            <w:shd w:val="clear" w:color="auto" w:fill="auto"/>
            <w:noWrap/>
            <w:vAlign w:val="bottom"/>
            <w:hideMark/>
          </w:tcPr>
          <w:p w:rsidR="008B7C40" w:rsidRPr="00DA391A" w:rsidRDefault="008B7C40" w:rsidP="0054424C">
            <w:pPr>
              <w:jc w:val="both"/>
              <w:rPr>
                <w:rFonts w:ascii="Arial Unicode MS" w:eastAsia="Arial Unicode MS" w:hAnsi="Arial Unicode MS" w:cs="Arial Unicode MS"/>
                <w:sz w:val="20"/>
                <w:szCs w:val="22"/>
                <w:lang w:eastAsia="ja-JP"/>
              </w:rPr>
            </w:pPr>
            <w:r>
              <w:rPr>
                <w:rFonts w:ascii="Arial Unicode MS" w:eastAsia="Arial Unicode MS" w:hAnsi="Arial Unicode MS" w:cs="Arial Unicode MS"/>
                <w:sz w:val="20"/>
                <w:szCs w:val="22"/>
                <w:lang w:eastAsia="ja-JP"/>
              </w:rPr>
              <w:t>Page 4</w:t>
            </w:r>
          </w:p>
        </w:tc>
      </w:tr>
      <w:tr w:rsidR="008B7C40" w:rsidRPr="00DA391A" w:rsidTr="008B7C40">
        <w:trPr>
          <w:trHeight w:val="300"/>
        </w:trPr>
        <w:tc>
          <w:tcPr>
            <w:tcW w:w="4143" w:type="pct"/>
            <w:shd w:val="clear" w:color="auto" w:fill="auto"/>
            <w:vAlign w:val="bottom"/>
            <w:hideMark/>
          </w:tcPr>
          <w:p w:rsidR="008B7C40" w:rsidRPr="00DA391A" w:rsidRDefault="008B7C40" w:rsidP="0054424C">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b/>
                <w:sz w:val="20"/>
                <w:szCs w:val="22"/>
                <w:lang w:val="en-US" w:eastAsia="ja-JP"/>
              </w:rPr>
              <w:t>4. Available knowledge</w:t>
            </w:r>
            <w:r w:rsidRPr="00DA391A">
              <w:rPr>
                <w:rFonts w:ascii="Arial Unicode MS" w:eastAsia="Arial Unicode MS" w:hAnsi="Arial Unicode MS" w:cs="Arial Unicode MS"/>
                <w:sz w:val="20"/>
                <w:szCs w:val="22"/>
                <w:lang w:val="en-US" w:eastAsia="ja-JP"/>
              </w:rPr>
              <w:t xml:space="preserve"> - Summary of what is currently known about the problem, including relevant previous studies.</w:t>
            </w:r>
          </w:p>
        </w:tc>
        <w:tc>
          <w:tcPr>
            <w:tcW w:w="857" w:type="pct"/>
            <w:shd w:val="clear" w:color="auto" w:fill="auto"/>
            <w:noWrap/>
            <w:vAlign w:val="bottom"/>
            <w:hideMark/>
          </w:tcPr>
          <w:p w:rsidR="008B7C40" w:rsidRPr="00DA391A" w:rsidRDefault="008B7C40" w:rsidP="0054424C">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val="en-US" w:eastAsia="ja-JP"/>
              </w:rPr>
              <w:t xml:space="preserve">Page </w:t>
            </w:r>
            <w:r w:rsidRPr="00DA391A">
              <w:rPr>
                <w:rFonts w:ascii="Arial Unicode MS" w:eastAsia="Arial Unicode MS" w:hAnsi="Arial Unicode MS" w:cs="Arial Unicode MS"/>
                <w:sz w:val="20"/>
                <w:szCs w:val="22"/>
                <w:lang w:eastAsia="ja-JP"/>
              </w:rPr>
              <w:t>4</w:t>
            </w:r>
            <w:r>
              <w:rPr>
                <w:rFonts w:ascii="Arial Unicode MS" w:eastAsia="Arial Unicode MS" w:hAnsi="Arial Unicode MS" w:cs="Arial Unicode MS"/>
                <w:sz w:val="20"/>
                <w:szCs w:val="22"/>
                <w:lang w:eastAsia="ja-JP"/>
              </w:rPr>
              <w:t>-5</w:t>
            </w:r>
          </w:p>
        </w:tc>
      </w:tr>
      <w:tr w:rsidR="008B7C40" w:rsidRPr="00DA391A" w:rsidTr="008B7C40">
        <w:trPr>
          <w:trHeight w:val="300"/>
        </w:trPr>
        <w:tc>
          <w:tcPr>
            <w:tcW w:w="4143" w:type="pct"/>
            <w:shd w:val="clear" w:color="auto" w:fill="auto"/>
            <w:vAlign w:val="bottom"/>
            <w:hideMark/>
          </w:tcPr>
          <w:p w:rsidR="008B7C40" w:rsidRPr="00DA391A" w:rsidRDefault="008B7C40" w:rsidP="0054424C">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b/>
                <w:sz w:val="20"/>
                <w:szCs w:val="22"/>
                <w:lang w:val="en-US" w:eastAsia="ja-JP"/>
              </w:rPr>
              <w:t>5. Rationale</w:t>
            </w:r>
            <w:r w:rsidRPr="00DA391A">
              <w:rPr>
                <w:rFonts w:ascii="Arial Unicode MS" w:eastAsia="Arial Unicode MS" w:hAnsi="Arial Unicode MS" w:cs="Arial Unicode MS"/>
                <w:sz w:val="20"/>
                <w:szCs w:val="22"/>
                <w:lang w:val="en-US" w:eastAsia="ja-JP"/>
              </w:rPr>
              <w:t xml:space="preserve"> - Informal or formal frameworks, models, concepts and/or theories used to explain the problem, any reasons or assumptions that were used to develop the intervention(s) and reasons why the intervention(s) was expected to work</w:t>
            </w:r>
          </w:p>
        </w:tc>
        <w:tc>
          <w:tcPr>
            <w:tcW w:w="857" w:type="pct"/>
            <w:shd w:val="clear" w:color="auto" w:fill="auto"/>
            <w:noWrap/>
            <w:vAlign w:val="bottom"/>
            <w:hideMark/>
          </w:tcPr>
          <w:p w:rsidR="008B7C40" w:rsidRPr="00DA391A" w:rsidRDefault="008B7C40" w:rsidP="0054424C">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Page 4</w:t>
            </w:r>
            <w:r>
              <w:rPr>
                <w:rFonts w:ascii="Arial Unicode MS" w:eastAsia="Arial Unicode MS" w:hAnsi="Arial Unicode MS" w:cs="Arial Unicode MS"/>
                <w:sz w:val="20"/>
                <w:szCs w:val="22"/>
                <w:lang w:eastAsia="ja-JP"/>
              </w:rPr>
              <w:t>-5</w:t>
            </w:r>
          </w:p>
          <w:p w:rsidR="008B7C40" w:rsidRPr="00DA391A" w:rsidRDefault="008B7C40" w:rsidP="0054424C">
            <w:pPr>
              <w:jc w:val="both"/>
              <w:rPr>
                <w:rFonts w:ascii="Arial Unicode MS" w:eastAsia="Arial Unicode MS" w:hAnsi="Arial Unicode MS" w:cs="Arial Unicode MS"/>
                <w:sz w:val="20"/>
                <w:szCs w:val="22"/>
                <w:lang w:eastAsia="ja-JP"/>
              </w:rPr>
            </w:pPr>
          </w:p>
        </w:tc>
      </w:tr>
      <w:tr w:rsidR="008B7C40" w:rsidRPr="00DA391A" w:rsidTr="008B7C40">
        <w:trPr>
          <w:trHeight w:val="300"/>
        </w:trPr>
        <w:tc>
          <w:tcPr>
            <w:tcW w:w="4143" w:type="pct"/>
            <w:tcBorders>
              <w:bottom w:val="single" w:sz="4" w:space="0" w:color="auto"/>
            </w:tcBorders>
            <w:shd w:val="clear" w:color="auto" w:fill="auto"/>
            <w:vAlign w:val="bottom"/>
            <w:hideMark/>
          </w:tcPr>
          <w:p w:rsidR="008B7C40" w:rsidRPr="00DA391A" w:rsidRDefault="008B7C40" w:rsidP="0054424C">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b/>
                <w:sz w:val="20"/>
                <w:szCs w:val="22"/>
                <w:lang w:val="en-US" w:eastAsia="ja-JP"/>
              </w:rPr>
              <w:t>6. Specific aims</w:t>
            </w:r>
            <w:r w:rsidRPr="00DA391A">
              <w:rPr>
                <w:rFonts w:ascii="Arial Unicode MS" w:eastAsia="Arial Unicode MS" w:hAnsi="Arial Unicode MS" w:cs="Arial Unicode MS"/>
                <w:sz w:val="20"/>
                <w:szCs w:val="22"/>
                <w:lang w:val="en-US" w:eastAsia="ja-JP"/>
              </w:rPr>
              <w:t xml:space="preserve"> - Purpose of the project and of this report.</w:t>
            </w:r>
          </w:p>
        </w:tc>
        <w:tc>
          <w:tcPr>
            <w:tcW w:w="857" w:type="pct"/>
            <w:tcBorders>
              <w:bottom w:val="single" w:sz="4" w:space="0" w:color="auto"/>
            </w:tcBorders>
            <w:shd w:val="clear" w:color="auto" w:fill="auto"/>
            <w:noWrap/>
            <w:vAlign w:val="bottom"/>
            <w:hideMark/>
          </w:tcPr>
          <w:p w:rsidR="008B7C40" w:rsidRPr="00DA391A" w:rsidRDefault="008B7C40" w:rsidP="0054424C">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Page 5</w:t>
            </w:r>
          </w:p>
        </w:tc>
      </w:tr>
      <w:tr w:rsidR="008B7C40" w:rsidRPr="00182063" w:rsidTr="008B7C40">
        <w:trPr>
          <w:trHeight w:val="300"/>
        </w:trPr>
        <w:tc>
          <w:tcPr>
            <w:tcW w:w="4143" w:type="pct"/>
            <w:shd w:val="clear" w:color="auto" w:fill="BDD6EE" w:themeFill="accent1" w:themeFillTint="66"/>
            <w:vAlign w:val="bottom"/>
            <w:hideMark/>
          </w:tcPr>
          <w:p w:rsidR="008B7C40" w:rsidRPr="00DA391A" w:rsidRDefault="008B7C40" w:rsidP="0054424C">
            <w:pPr>
              <w:jc w:val="both"/>
              <w:rPr>
                <w:rFonts w:ascii="Arial Unicode MS" w:eastAsia="Arial Unicode MS" w:hAnsi="Arial Unicode MS" w:cs="Arial Unicode MS"/>
                <w:b/>
                <w:sz w:val="20"/>
                <w:szCs w:val="22"/>
                <w:lang w:val="en-US" w:eastAsia="ja-JP"/>
              </w:rPr>
            </w:pPr>
            <w:r w:rsidRPr="00DA391A">
              <w:rPr>
                <w:rFonts w:ascii="Arial Unicode MS" w:eastAsia="Arial Unicode MS" w:hAnsi="Arial Unicode MS" w:cs="Arial Unicode MS"/>
                <w:b/>
                <w:sz w:val="20"/>
                <w:szCs w:val="22"/>
                <w:lang w:val="en-US" w:eastAsia="ja-JP"/>
              </w:rPr>
              <w:t>Methods:   What did you do?</w:t>
            </w:r>
          </w:p>
        </w:tc>
        <w:tc>
          <w:tcPr>
            <w:tcW w:w="857" w:type="pct"/>
            <w:shd w:val="clear" w:color="auto" w:fill="BDD6EE" w:themeFill="accent1" w:themeFillTint="66"/>
            <w:noWrap/>
            <w:vAlign w:val="bottom"/>
            <w:hideMark/>
          </w:tcPr>
          <w:p w:rsidR="008B7C40" w:rsidRPr="008B7C40" w:rsidRDefault="008B7C40" w:rsidP="0054424C">
            <w:pPr>
              <w:jc w:val="both"/>
              <w:rPr>
                <w:rFonts w:ascii="Arial Unicode MS" w:eastAsia="Arial Unicode MS" w:hAnsi="Arial Unicode MS" w:cs="Arial Unicode MS"/>
                <w:sz w:val="20"/>
                <w:szCs w:val="22"/>
                <w:lang w:val="en-US" w:eastAsia="ja-JP"/>
              </w:rPr>
            </w:pPr>
          </w:p>
        </w:tc>
      </w:tr>
      <w:tr w:rsidR="008B7C40" w:rsidRPr="00DA391A" w:rsidTr="008B7C40">
        <w:trPr>
          <w:trHeight w:val="300"/>
        </w:trPr>
        <w:tc>
          <w:tcPr>
            <w:tcW w:w="4143" w:type="pct"/>
            <w:tcBorders>
              <w:bottom w:val="single" w:sz="4" w:space="0" w:color="auto"/>
            </w:tcBorders>
            <w:shd w:val="clear" w:color="auto" w:fill="auto"/>
            <w:vAlign w:val="bottom"/>
            <w:hideMark/>
          </w:tcPr>
          <w:p w:rsidR="008B7C40" w:rsidRPr="00DA391A" w:rsidRDefault="008B7C40" w:rsidP="0054424C">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b/>
                <w:sz w:val="20"/>
                <w:szCs w:val="22"/>
                <w:lang w:val="en-US" w:eastAsia="ja-JP"/>
              </w:rPr>
              <w:t>7. Context</w:t>
            </w:r>
            <w:r w:rsidRPr="00DA391A">
              <w:rPr>
                <w:rFonts w:ascii="Arial Unicode MS" w:eastAsia="Arial Unicode MS" w:hAnsi="Arial Unicode MS" w:cs="Arial Unicode MS"/>
                <w:sz w:val="20"/>
                <w:szCs w:val="22"/>
                <w:lang w:val="en-US" w:eastAsia="ja-JP"/>
              </w:rPr>
              <w:t xml:space="preserve"> - Contextual elements considered important at the outset of introducing the intervention(s).</w:t>
            </w:r>
          </w:p>
        </w:tc>
        <w:tc>
          <w:tcPr>
            <w:tcW w:w="857" w:type="pct"/>
            <w:tcBorders>
              <w:bottom w:val="single" w:sz="4" w:space="0" w:color="auto"/>
            </w:tcBorders>
            <w:shd w:val="clear" w:color="auto" w:fill="auto"/>
            <w:noWrap/>
            <w:vAlign w:val="bottom"/>
            <w:hideMark/>
          </w:tcPr>
          <w:p w:rsidR="008B7C40" w:rsidRPr="00DA391A" w:rsidRDefault="008B7C40" w:rsidP="0054424C">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Page 5</w:t>
            </w:r>
          </w:p>
        </w:tc>
      </w:tr>
      <w:tr w:rsidR="008B7C40" w:rsidRPr="00DA391A" w:rsidTr="008B7C40">
        <w:trPr>
          <w:trHeight w:val="300"/>
        </w:trPr>
        <w:tc>
          <w:tcPr>
            <w:tcW w:w="4143" w:type="pct"/>
            <w:shd w:val="clear" w:color="auto" w:fill="BDD6EE" w:themeFill="accent1" w:themeFillTint="66"/>
            <w:vAlign w:val="bottom"/>
            <w:hideMark/>
          </w:tcPr>
          <w:p w:rsidR="008B7C40" w:rsidRPr="00DA391A" w:rsidRDefault="008B7C40" w:rsidP="00631161">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xml:space="preserve">8. </w:t>
            </w:r>
            <w:proofErr w:type="spellStart"/>
            <w:r w:rsidRPr="00DA391A">
              <w:rPr>
                <w:rFonts w:ascii="Arial Unicode MS" w:eastAsia="Arial Unicode MS" w:hAnsi="Arial Unicode MS" w:cs="Arial Unicode MS"/>
                <w:b/>
                <w:sz w:val="20"/>
                <w:szCs w:val="22"/>
                <w:lang w:eastAsia="ja-JP"/>
              </w:rPr>
              <w:t>Intervention</w:t>
            </w:r>
            <w:proofErr w:type="spellEnd"/>
            <w:r w:rsidRPr="00DA391A">
              <w:rPr>
                <w:rFonts w:ascii="Arial Unicode MS" w:eastAsia="Arial Unicode MS" w:hAnsi="Arial Unicode MS" w:cs="Arial Unicode MS"/>
                <w:b/>
                <w:sz w:val="20"/>
                <w:szCs w:val="22"/>
                <w:lang w:eastAsia="ja-JP"/>
              </w:rPr>
              <w:t xml:space="preserve">(s) </w:t>
            </w:r>
          </w:p>
        </w:tc>
        <w:tc>
          <w:tcPr>
            <w:tcW w:w="857" w:type="pct"/>
            <w:shd w:val="clear" w:color="auto" w:fill="BDD6EE" w:themeFill="accent1" w:themeFillTint="66"/>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p>
        </w:tc>
      </w:tr>
      <w:tr w:rsidR="008B7C40" w:rsidRPr="00DA391A" w:rsidTr="008B7C40">
        <w:trPr>
          <w:trHeight w:val="462"/>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a. Description of the intervention(s) in sufficient detail that others could reproduce it.</w:t>
            </w:r>
          </w:p>
        </w:tc>
        <w:tc>
          <w:tcPr>
            <w:tcW w:w="857" w:type="pct"/>
            <w:shd w:val="clear" w:color="auto" w:fill="auto"/>
            <w:noWrap/>
            <w:vAlign w:val="bottom"/>
            <w:hideMark/>
          </w:tcPr>
          <w:p w:rsidR="008B7C40" w:rsidRPr="00DA391A" w:rsidRDefault="008B7C40" w:rsidP="0054424C">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Page 5</w:t>
            </w:r>
            <w:r>
              <w:rPr>
                <w:rFonts w:ascii="Arial Unicode MS" w:eastAsia="Arial Unicode MS" w:hAnsi="Arial Unicode MS" w:cs="Arial Unicode MS"/>
                <w:sz w:val="20"/>
                <w:szCs w:val="22"/>
                <w:lang w:eastAsia="ja-JP"/>
              </w:rPr>
              <w:t>-8</w:t>
            </w:r>
          </w:p>
        </w:tc>
      </w:tr>
      <w:tr w:rsidR="008B7C40" w:rsidRPr="00DA391A" w:rsidTr="008B7C40">
        <w:trPr>
          <w:trHeight w:val="300"/>
        </w:trPr>
        <w:tc>
          <w:tcPr>
            <w:tcW w:w="4143" w:type="pct"/>
            <w:tcBorders>
              <w:bottom w:val="single" w:sz="4" w:space="0" w:color="auto"/>
            </w:tcBorders>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b. Specifics of the team involved in the work.</w:t>
            </w:r>
          </w:p>
        </w:tc>
        <w:tc>
          <w:tcPr>
            <w:tcW w:w="857" w:type="pct"/>
            <w:tcBorders>
              <w:bottom w:val="single" w:sz="4" w:space="0" w:color="auto"/>
            </w:tcBorders>
            <w:shd w:val="clear" w:color="auto" w:fill="auto"/>
            <w:noWrap/>
            <w:vAlign w:val="bottom"/>
            <w:hideMark/>
          </w:tcPr>
          <w:p w:rsidR="008B7C40" w:rsidRPr="00DA391A" w:rsidRDefault="008B7C40" w:rsidP="0054424C">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Page 5</w:t>
            </w:r>
            <w:r>
              <w:rPr>
                <w:rFonts w:ascii="Arial Unicode MS" w:eastAsia="Arial Unicode MS" w:hAnsi="Arial Unicode MS" w:cs="Arial Unicode MS"/>
                <w:sz w:val="20"/>
                <w:szCs w:val="22"/>
                <w:lang w:eastAsia="ja-JP"/>
              </w:rPr>
              <w:t>-8</w:t>
            </w:r>
          </w:p>
        </w:tc>
      </w:tr>
      <w:tr w:rsidR="008B7C40" w:rsidRPr="00182063" w:rsidTr="008B7C40">
        <w:trPr>
          <w:trHeight w:val="300"/>
        </w:trPr>
        <w:tc>
          <w:tcPr>
            <w:tcW w:w="4143" w:type="pct"/>
            <w:shd w:val="clear" w:color="auto" w:fill="BDD6EE" w:themeFill="accent1" w:themeFillTint="66"/>
            <w:vAlign w:val="bottom"/>
            <w:hideMark/>
          </w:tcPr>
          <w:p w:rsidR="008B7C40" w:rsidRPr="00DA391A" w:rsidRDefault="008B7C40" w:rsidP="00631161">
            <w:pPr>
              <w:jc w:val="both"/>
              <w:rPr>
                <w:rFonts w:ascii="Arial Unicode MS" w:eastAsia="Arial Unicode MS" w:hAnsi="Arial Unicode MS" w:cs="Arial Unicode MS"/>
                <w:b/>
                <w:sz w:val="20"/>
                <w:szCs w:val="22"/>
                <w:lang w:val="en-US" w:eastAsia="ja-JP"/>
              </w:rPr>
            </w:pPr>
            <w:r w:rsidRPr="00DA391A">
              <w:rPr>
                <w:rFonts w:ascii="Arial Unicode MS" w:eastAsia="Arial Unicode MS" w:hAnsi="Arial Unicode MS" w:cs="Arial Unicode MS"/>
                <w:b/>
                <w:sz w:val="20"/>
                <w:szCs w:val="22"/>
                <w:lang w:val="en-US" w:eastAsia="ja-JP"/>
              </w:rPr>
              <w:t>9. Study of the intervention(s)</w:t>
            </w:r>
          </w:p>
        </w:tc>
        <w:tc>
          <w:tcPr>
            <w:tcW w:w="857" w:type="pct"/>
            <w:shd w:val="clear" w:color="auto" w:fill="BDD6EE" w:themeFill="accent1" w:themeFillTint="66"/>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p>
        </w:tc>
      </w:tr>
      <w:tr w:rsidR="008B7C40" w:rsidRPr="00FE4DE3"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a. Approach chosen for assessing the impact of the intervention(s).</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 </w:t>
            </w:r>
            <w:r>
              <w:rPr>
                <w:rFonts w:ascii="Arial Unicode MS" w:eastAsia="Arial Unicode MS" w:hAnsi="Arial Unicode MS" w:cs="Arial Unicode MS"/>
                <w:sz w:val="20"/>
                <w:szCs w:val="22"/>
                <w:lang w:val="en-US" w:eastAsia="ja-JP"/>
              </w:rPr>
              <w:t>Page 9</w:t>
            </w:r>
          </w:p>
        </w:tc>
      </w:tr>
      <w:tr w:rsidR="008B7C40" w:rsidRPr="00FE4DE3" w:rsidTr="008B7C40">
        <w:trPr>
          <w:trHeight w:val="300"/>
        </w:trPr>
        <w:tc>
          <w:tcPr>
            <w:tcW w:w="4143" w:type="pct"/>
            <w:tcBorders>
              <w:bottom w:val="single" w:sz="4" w:space="0" w:color="auto"/>
            </w:tcBorders>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b. Approach used to establish whether the observed outcomes were due to the intervention(s).</w:t>
            </w:r>
          </w:p>
        </w:tc>
        <w:tc>
          <w:tcPr>
            <w:tcW w:w="857" w:type="pct"/>
            <w:tcBorders>
              <w:bottom w:val="single" w:sz="4" w:space="0" w:color="auto"/>
            </w:tcBorders>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Pr>
                <w:rFonts w:ascii="Arial Unicode MS" w:eastAsia="Arial Unicode MS" w:hAnsi="Arial Unicode MS" w:cs="Arial Unicode MS"/>
                <w:sz w:val="20"/>
                <w:szCs w:val="22"/>
                <w:lang w:val="en-US" w:eastAsia="ja-JP"/>
              </w:rPr>
              <w:t>Page 5-9</w:t>
            </w:r>
          </w:p>
        </w:tc>
      </w:tr>
      <w:tr w:rsidR="008B7C40" w:rsidRPr="00DA391A" w:rsidTr="008B7C40">
        <w:trPr>
          <w:trHeight w:val="300"/>
        </w:trPr>
        <w:tc>
          <w:tcPr>
            <w:tcW w:w="4143" w:type="pct"/>
            <w:shd w:val="clear" w:color="auto" w:fill="BDD6EE" w:themeFill="accent1" w:themeFillTint="66"/>
            <w:vAlign w:val="bottom"/>
            <w:hideMark/>
          </w:tcPr>
          <w:p w:rsidR="008B7C40" w:rsidRPr="00DA391A" w:rsidRDefault="008B7C40" w:rsidP="00631161">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lastRenderedPageBreak/>
              <w:t xml:space="preserve">10. </w:t>
            </w:r>
            <w:proofErr w:type="spellStart"/>
            <w:r w:rsidRPr="00DA391A">
              <w:rPr>
                <w:rFonts w:ascii="Arial Unicode MS" w:eastAsia="Arial Unicode MS" w:hAnsi="Arial Unicode MS" w:cs="Arial Unicode MS"/>
                <w:b/>
                <w:sz w:val="20"/>
                <w:szCs w:val="22"/>
                <w:lang w:eastAsia="ja-JP"/>
              </w:rPr>
              <w:t>Measures</w:t>
            </w:r>
            <w:proofErr w:type="spellEnd"/>
            <w:r w:rsidRPr="00DA391A">
              <w:rPr>
                <w:rFonts w:ascii="Arial Unicode MS" w:eastAsia="Arial Unicode MS" w:hAnsi="Arial Unicode MS" w:cs="Arial Unicode MS"/>
                <w:b/>
                <w:sz w:val="20"/>
                <w:szCs w:val="22"/>
                <w:lang w:eastAsia="ja-JP"/>
              </w:rPr>
              <w:t xml:space="preserve"> </w:t>
            </w:r>
          </w:p>
        </w:tc>
        <w:tc>
          <w:tcPr>
            <w:tcW w:w="857" w:type="pct"/>
            <w:shd w:val="clear" w:color="auto" w:fill="BDD6EE" w:themeFill="accent1" w:themeFillTint="66"/>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p>
        </w:tc>
      </w:tr>
      <w:tr w:rsidR="008B7C40" w:rsidRPr="00182063" w:rsidTr="008B7C40">
        <w:trPr>
          <w:trHeight w:val="600"/>
        </w:trPr>
        <w:tc>
          <w:tcPr>
            <w:tcW w:w="4143" w:type="pct"/>
            <w:shd w:val="clear" w:color="auto" w:fill="auto"/>
            <w:hideMark/>
          </w:tcPr>
          <w:p w:rsidR="008B7C40" w:rsidRPr="00DA391A" w:rsidRDefault="008B7C40" w:rsidP="00DA391A">
            <w:pPr>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a. Measures chosen for studying processes and outcomes of the intervention(s), including rationale for choosing them, their operational definitions and their validity and reliability.</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Page 7</w:t>
            </w:r>
            <w:r>
              <w:rPr>
                <w:rFonts w:ascii="Arial Unicode MS" w:eastAsia="Arial Unicode MS" w:hAnsi="Arial Unicode MS" w:cs="Arial Unicode MS"/>
                <w:sz w:val="20"/>
                <w:szCs w:val="22"/>
                <w:lang w:val="en-US" w:eastAsia="ja-JP"/>
              </w:rPr>
              <w:t>-9</w:t>
            </w:r>
            <w:r w:rsidRPr="00DA391A">
              <w:rPr>
                <w:rFonts w:ascii="Arial Unicode MS" w:eastAsia="Arial Unicode MS" w:hAnsi="Arial Unicode MS" w:cs="Arial Unicode MS"/>
                <w:sz w:val="20"/>
                <w:szCs w:val="22"/>
                <w:lang w:val="en-US" w:eastAsia="ja-JP"/>
              </w:rPr>
              <w:t xml:space="preserve"> and </w:t>
            </w:r>
          </w:p>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 xml:space="preserve">Supplementary Tables </w:t>
            </w:r>
          </w:p>
          <w:p w:rsidR="008B7C40" w:rsidRPr="00DA391A" w:rsidRDefault="00052899" w:rsidP="00631161">
            <w:pPr>
              <w:jc w:val="both"/>
              <w:rPr>
                <w:rFonts w:ascii="Arial Unicode MS" w:eastAsia="Arial Unicode MS" w:hAnsi="Arial Unicode MS" w:cs="Arial Unicode MS"/>
                <w:sz w:val="20"/>
                <w:szCs w:val="22"/>
                <w:lang w:val="en-US" w:eastAsia="ja-JP"/>
              </w:rPr>
            </w:pPr>
            <w:r>
              <w:rPr>
                <w:rFonts w:ascii="Arial Unicode MS" w:eastAsia="Arial Unicode MS" w:hAnsi="Arial Unicode MS" w:cs="Arial Unicode MS"/>
                <w:sz w:val="20"/>
                <w:szCs w:val="22"/>
                <w:lang w:val="en-US" w:eastAsia="ja-JP"/>
              </w:rPr>
              <w:t xml:space="preserve">2, </w:t>
            </w:r>
            <w:r w:rsidR="008B7C40" w:rsidRPr="00DA391A">
              <w:rPr>
                <w:rFonts w:ascii="Arial Unicode MS" w:eastAsia="Arial Unicode MS" w:hAnsi="Arial Unicode MS" w:cs="Arial Unicode MS"/>
                <w:sz w:val="20"/>
                <w:szCs w:val="22"/>
                <w:lang w:val="en-US" w:eastAsia="ja-JP"/>
              </w:rPr>
              <w:t xml:space="preserve">3 and 4 </w:t>
            </w:r>
          </w:p>
        </w:tc>
      </w:tr>
      <w:tr w:rsidR="008B7C40" w:rsidRPr="00DA391A" w:rsidTr="008B7C40">
        <w:trPr>
          <w:trHeight w:val="6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b. Description of the approach to the ongoing assessment of contextual elements that contributed to the success, failure, efficiency and cost.</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Pr>
                <w:rFonts w:ascii="Arial Unicode MS" w:eastAsia="Arial Unicode MS" w:hAnsi="Arial Unicode MS" w:cs="Arial Unicode MS"/>
                <w:sz w:val="20"/>
                <w:szCs w:val="22"/>
                <w:lang w:val="en-US" w:eastAsia="ja-JP"/>
              </w:rPr>
              <w:t>Page 6-9</w:t>
            </w:r>
          </w:p>
          <w:p w:rsidR="008B7C40" w:rsidRPr="00DA391A" w:rsidRDefault="008B7C40" w:rsidP="00631161">
            <w:pPr>
              <w:jc w:val="both"/>
              <w:rPr>
                <w:rFonts w:ascii="Arial Unicode MS" w:eastAsia="Arial Unicode MS" w:hAnsi="Arial Unicode MS" w:cs="Arial Unicode MS"/>
                <w:sz w:val="20"/>
                <w:szCs w:val="22"/>
                <w:lang w:val="en-US" w:eastAsia="ja-JP"/>
              </w:rPr>
            </w:pPr>
          </w:p>
        </w:tc>
      </w:tr>
      <w:tr w:rsidR="008B7C40" w:rsidRPr="00DA391A" w:rsidTr="008B7C40">
        <w:trPr>
          <w:trHeight w:val="300"/>
        </w:trPr>
        <w:tc>
          <w:tcPr>
            <w:tcW w:w="4143" w:type="pct"/>
            <w:tcBorders>
              <w:bottom w:val="single" w:sz="4" w:space="0" w:color="auto"/>
            </w:tcBorders>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c. Methods employed for assessing completeness and accuracy of data.</w:t>
            </w:r>
          </w:p>
        </w:tc>
        <w:tc>
          <w:tcPr>
            <w:tcW w:w="857" w:type="pct"/>
            <w:tcBorders>
              <w:bottom w:val="single" w:sz="4" w:space="0" w:color="auto"/>
            </w:tcBorders>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Pr>
                <w:rFonts w:ascii="Arial Unicode MS" w:eastAsia="Arial Unicode MS" w:hAnsi="Arial Unicode MS" w:cs="Arial Unicode MS"/>
                <w:sz w:val="20"/>
                <w:szCs w:val="22"/>
                <w:lang w:val="en-US" w:eastAsia="ja-JP"/>
              </w:rPr>
              <w:t>Page 9-10</w:t>
            </w:r>
          </w:p>
        </w:tc>
      </w:tr>
      <w:tr w:rsidR="008B7C40" w:rsidRPr="00DA391A" w:rsidTr="008B7C40">
        <w:trPr>
          <w:trHeight w:val="300"/>
        </w:trPr>
        <w:tc>
          <w:tcPr>
            <w:tcW w:w="4143" w:type="pct"/>
            <w:shd w:val="clear" w:color="auto" w:fill="BDD6EE" w:themeFill="accent1" w:themeFillTint="66"/>
            <w:vAlign w:val="bottom"/>
            <w:hideMark/>
          </w:tcPr>
          <w:p w:rsidR="008B7C40" w:rsidRPr="00DA391A" w:rsidRDefault="008B7C40" w:rsidP="00631161">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xml:space="preserve">11. Analysis </w:t>
            </w:r>
          </w:p>
        </w:tc>
        <w:tc>
          <w:tcPr>
            <w:tcW w:w="857" w:type="pct"/>
            <w:shd w:val="clear" w:color="auto" w:fill="BDD6EE" w:themeFill="accent1" w:themeFillTint="66"/>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a. Qualitative and quantitative methods used to draw inferences from the data.</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Pr>
                <w:rFonts w:ascii="Arial Unicode MS" w:eastAsia="Arial Unicode MS" w:hAnsi="Arial Unicode MS" w:cs="Arial Unicode MS"/>
                <w:sz w:val="20"/>
                <w:szCs w:val="22"/>
                <w:lang w:eastAsia="ja-JP"/>
              </w:rPr>
              <w:t>Page 9-10</w:t>
            </w:r>
          </w:p>
        </w:tc>
      </w:tr>
      <w:tr w:rsidR="008B7C40" w:rsidRPr="00FE4DE3"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b. Methods for understanding variation within the data, including the effects of time as a variable.</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Pr>
                <w:rFonts w:ascii="Arial Unicode MS" w:eastAsia="Arial Unicode MS" w:hAnsi="Arial Unicode MS" w:cs="Arial Unicode MS"/>
                <w:sz w:val="20"/>
                <w:szCs w:val="22"/>
                <w:lang w:eastAsia="ja-JP"/>
              </w:rPr>
              <w:t>Page 9-10</w:t>
            </w:r>
          </w:p>
        </w:tc>
      </w:tr>
      <w:tr w:rsidR="008B7C40" w:rsidRPr="00DA391A" w:rsidTr="008B7C40">
        <w:trPr>
          <w:trHeight w:val="600"/>
        </w:trPr>
        <w:tc>
          <w:tcPr>
            <w:tcW w:w="4143" w:type="pct"/>
            <w:tcBorders>
              <w:bottom w:val="single" w:sz="4" w:space="0" w:color="auto"/>
            </w:tcBorders>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b/>
                <w:sz w:val="20"/>
                <w:szCs w:val="22"/>
                <w:lang w:val="en-US" w:eastAsia="ja-JP"/>
              </w:rPr>
              <w:t>12. Ethical considerations</w:t>
            </w:r>
            <w:r w:rsidRPr="00DA391A">
              <w:rPr>
                <w:rFonts w:ascii="Arial Unicode MS" w:eastAsia="Arial Unicode MS" w:hAnsi="Arial Unicode MS" w:cs="Arial Unicode MS"/>
                <w:sz w:val="20"/>
                <w:szCs w:val="22"/>
                <w:lang w:val="en-US" w:eastAsia="ja-JP"/>
              </w:rPr>
              <w:t xml:space="preserve"> - Ethical aspects of implementing and studying the intervention(s) and how they were addressed, including, but not limited to, formal ethics review and potential conflict(s) of interest.</w:t>
            </w:r>
          </w:p>
        </w:tc>
        <w:tc>
          <w:tcPr>
            <w:tcW w:w="857" w:type="pct"/>
            <w:tcBorders>
              <w:bottom w:val="single" w:sz="4" w:space="0" w:color="auto"/>
            </w:tcBorders>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Page 10</w:t>
            </w:r>
          </w:p>
          <w:p w:rsidR="008B7C40" w:rsidRPr="00DA391A" w:rsidRDefault="008B7C40" w:rsidP="00631161">
            <w:pPr>
              <w:jc w:val="both"/>
              <w:rPr>
                <w:rFonts w:ascii="Arial Unicode MS" w:eastAsia="Arial Unicode MS" w:hAnsi="Arial Unicode MS" w:cs="Arial Unicode MS"/>
                <w:sz w:val="20"/>
                <w:szCs w:val="22"/>
                <w:lang w:eastAsia="ja-JP"/>
              </w:rPr>
            </w:pPr>
          </w:p>
        </w:tc>
      </w:tr>
      <w:tr w:rsidR="008B7C40" w:rsidRPr="00182063" w:rsidTr="008B7C40">
        <w:trPr>
          <w:trHeight w:val="300"/>
        </w:trPr>
        <w:tc>
          <w:tcPr>
            <w:tcW w:w="4143" w:type="pct"/>
            <w:shd w:val="clear" w:color="auto" w:fill="BDD6EE" w:themeFill="accent1" w:themeFillTint="66"/>
            <w:vAlign w:val="bottom"/>
            <w:hideMark/>
          </w:tcPr>
          <w:p w:rsidR="008B7C40" w:rsidRPr="00DA391A" w:rsidRDefault="008B7C40" w:rsidP="00631161">
            <w:pPr>
              <w:jc w:val="both"/>
              <w:rPr>
                <w:rFonts w:ascii="Arial Unicode MS" w:eastAsia="Arial Unicode MS" w:hAnsi="Arial Unicode MS" w:cs="Arial Unicode MS"/>
                <w:b/>
                <w:sz w:val="20"/>
                <w:szCs w:val="22"/>
                <w:lang w:val="en-US" w:eastAsia="ja-JP"/>
              </w:rPr>
            </w:pPr>
            <w:r w:rsidRPr="00DA391A">
              <w:rPr>
                <w:rFonts w:ascii="Arial Unicode MS" w:eastAsia="Arial Unicode MS" w:hAnsi="Arial Unicode MS" w:cs="Arial Unicode MS"/>
                <w:b/>
                <w:sz w:val="20"/>
                <w:szCs w:val="22"/>
                <w:lang w:val="en-US" w:eastAsia="ja-JP"/>
              </w:rPr>
              <w:t>Results:   What did you find?</w:t>
            </w:r>
          </w:p>
        </w:tc>
        <w:tc>
          <w:tcPr>
            <w:tcW w:w="857" w:type="pct"/>
            <w:shd w:val="clear" w:color="auto" w:fill="BDD6EE" w:themeFill="accent1" w:themeFillTint="66"/>
            <w:noWrap/>
            <w:vAlign w:val="bottom"/>
            <w:hideMark/>
          </w:tcPr>
          <w:p w:rsidR="008B7C40" w:rsidRPr="00343744" w:rsidRDefault="008B7C40" w:rsidP="00631161">
            <w:pPr>
              <w:jc w:val="both"/>
              <w:rPr>
                <w:rFonts w:ascii="Arial Unicode MS" w:eastAsia="Arial Unicode MS" w:hAnsi="Arial Unicode MS" w:cs="Arial Unicode MS"/>
                <w:sz w:val="20"/>
                <w:szCs w:val="22"/>
                <w:lang w:val="en-US" w:eastAsia="ja-JP"/>
              </w:rPr>
            </w:pP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xml:space="preserve">13. </w:t>
            </w:r>
            <w:proofErr w:type="spellStart"/>
            <w:r w:rsidRPr="00DA391A">
              <w:rPr>
                <w:rFonts w:ascii="Arial Unicode MS" w:eastAsia="Arial Unicode MS" w:hAnsi="Arial Unicode MS" w:cs="Arial Unicode MS"/>
                <w:b/>
                <w:sz w:val="20"/>
                <w:szCs w:val="22"/>
                <w:lang w:eastAsia="ja-JP"/>
              </w:rPr>
              <w:t>Results</w:t>
            </w:r>
            <w:proofErr w:type="spellEnd"/>
            <w:r w:rsidRPr="00DA391A">
              <w:rPr>
                <w:rFonts w:ascii="Arial Unicode MS" w:eastAsia="Arial Unicode MS" w:hAnsi="Arial Unicode MS" w:cs="Arial Unicode MS"/>
                <w:b/>
                <w:sz w:val="20"/>
                <w:szCs w:val="22"/>
                <w:lang w:eastAsia="ja-JP"/>
              </w:rPr>
              <w:t xml:space="preserve"> </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 </w:t>
            </w:r>
          </w:p>
        </w:tc>
      </w:tr>
      <w:tr w:rsidR="008B7C40" w:rsidRPr="00DA391A" w:rsidTr="008B7C40">
        <w:trPr>
          <w:trHeight w:val="6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a. Initial steps of the intervention(s) and their evolution over time (e.g., time-line diagram, flow chart or table), including modifications made to the intervention during the project.</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Pr>
                <w:rFonts w:ascii="Arial Unicode MS" w:eastAsia="Arial Unicode MS" w:hAnsi="Arial Unicode MS" w:cs="Arial Unicode MS"/>
                <w:sz w:val="20"/>
                <w:szCs w:val="22"/>
                <w:lang w:eastAsia="ja-JP"/>
              </w:rPr>
              <w:t>Page 10</w:t>
            </w:r>
          </w:p>
          <w:p w:rsidR="008B7C40" w:rsidRPr="00DA391A" w:rsidRDefault="008B7C40" w:rsidP="00631161">
            <w:pPr>
              <w:jc w:val="both"/>
              <w:rPr>
                <w:rFonts w:ascii="Arial Unicode MS" w:eastAsia="Arial Unicode MS" w:hAnsi="Arial Unicode MS" w:cs="Arial Unicode MS"/>
                <w:sz w:val="20"/>
                <w:szCs w:val="22"/>
                <w:lang w:eastAsia="ja-JP"/>
              </w:rPr>
            </w:pP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b. Details of the process measures and outcomes.</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Pr>
                <w:rFonts w:ascii="Arial Unicode MS" w:eastAsia="Arial Unicode MS" w:hAnsi="Arial Unicode MS" w:cs="Arial Unicode MS"/>
                <w:sz w:val="20"/>
                <w:szCs w:val="22"/>
                <w:lang w:eastAsia="ja-JP"/>
              </w:rPr>
              <w:t>Page 10</w:t>
            </w: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c. Contextual elements that interacted with the intervention(s).</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Pr>
                <w:rFonts w:ascii="Arial Unicode MS" w:eastAsia="Arial Unicode MS" w:hAnsi="Arial Unicode MS" w:cs="Arial Unicode MS"/>
                <w:sz w:val="20"/>
                <w:szCs w:val="22"/>
                <w:lang w:val="en-US" w:eastAsia="ja-JP"/>
              </w:rPr>
              <w:t>Page 10</w:t>
            </w:r>
            <w:r w:rsidRPr="00DA391A">
              <w:rPr>
                <w:rFonts w:ascii="Arial Unicode MS" w:eastAsia="Arial Unicode MS" w:hAnsi="Arial Unicode MS" w:cs="Arial Unicode MS"/>
                <w:sz w:val="20"/>
                <w:szCs w:val="22"/>
                <w:lang w:val="en-US" w:eastAsia="ja-JP"/>
              </w:rPr>
              <w:t> </w:t>
            </w: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d. Observed associations between outcomes, interventions and relevant contextual elements.</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Supplementary Table 6</w:t>
            </w:r>
            <w:r w:rsidR="00052899">
              <w:rPr>
                <w:rFonts w:ascii="Arial Unicode MS" w:eastAsia="Arial Unicode MS" w:hAnsi="Arial Unicode MS" w:cs="Arial Unicode MS"/>
                <w:sz w:val="20"/>
                <w:szCs w:val="22"/>
                <w:lang w:val="en-US" w:eastAsia="ja-JP"/>
              </w:rPr>
              <w:t>,7</w:t>
            </w:r>
          </w:p>
        </w:tc>
      </w:tr>
      <w:tr w:rsidR="008B7C40" w:rsidRPr="00DA391A" w:rsidTr="008B7C40">
        <w:trPr>
          <w:trHeight w:val="320"/>
        </w:trPr>
        <w:tc>
          <w:tcPr>
            <w:tcW w:w="4143" w:type="pct"/>
            <w:shd w:val="clear" w:color="auto" w:fill="auto"/>
            <w:hideMark/>
          </w:tcPr>
          <w:p w:rsidR="008B7C40" w:rsidRPr="00DA391A" w:rsidRDefault="008B7C40" w:rsidP="00DA391A">
            <w:pPr>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e. Unintended consequences such as unexpected benefits, problems, failures or costs associated with the intervention(s).</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Supplementary Table 8</w:t>
            </w:r>
          </w:p>
        </w:tc>
      </w:tr>
      <w:tr w:rsidR="008B7C40" w:rsidRPr="00DA391A" w:rsidTr="008B7C40">
        <w:trPr>
          <w:trHeight w:val="300"/>
        </w:trPr>
        <w:tc>
          <w:tcPr>
            <w:tcW w:w="4143" w:type="pct"/>
            <w:tcBorders>
              <w:bottom w:val="single" w:sz="4" w:space="0" w:color="auto"/>
            </w:tcBorders>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f. Details about missing data.</w:t>
            </w:r>
          </w:p>
          <w:p w:rsidR="008B7C40" w:rsidRPr="00DA391A" w:rsidRDefault="008B7C40" w:rsidP="00631161">
            <w:pPr>
              <w:jc w:val="both"/>
              <w:rPr>
                <w:rFonts w:ascii="Arial Unicode MS" w:eastAsia="Arial Unicode MS" w:hAnsi="Arial Unicode MS" w:cs="Arial Unicode MS"/>
                <w:sz w:val="20"/>
                <w:szCs w:val="22"/>
                <w:lang w:val="en-US" w:eastAsia="ja-JP"/>
              </w:rPr>
            </w:pPr>
          </w:p>
        </w:tc>
        <w:tc>
          <w:tcPr>
            <w:tcW w:w="857" w:type="pct"/>
            <w:tcBorders>
              <w:bottom w:val="single" w:sz="4" w:space="0" w:color="auto"/>
            </w:tcBorders>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Page 11 and</w:t>
            </w:r>
          </w:p>
          <w:p w:rsidR="008B7C40" w:rsidRPr="00DA391A" w:rsidRDefault="008B7C40" w:rsidP="00631161">
            <w:pPr>
              <w:jc w:val="both"/>
              <w:rPr>
                <w:rFonts w:ascii="Arial Unicode MS" w:eastAsia="Arial Unicode MS" w:hAnsi="Arial Unicode MS" w:cs="Arial Unicode MS"/>
                <w:sz w:val="20"/>
                <w:szCs w:val="22"/>
                <w:lang w:eastAsia="ja-JP"/>
              </w:rPr>
            </w:pPr>
            <w:proofErr w:type="spellStart"/>
            <w:r w:rsidRPr="00DA391A">
              <w:rPr>
                <w:rFonts w:ascii="Arial Unicode MS" w:eastAsia="Arial Unicode MS" w:hAnsi="Arial Unicode MS" w:cs="Arial Unicode MS"/>
                <w:sz w:val="20"/>
                <w:szCs w:val="22"/>
                <w:lang w:eastAsia="ja-JP"/>
              </w:rPr>
              <w:t>Supplementary</w:t>
            </w:r>
            <w:proofErr w:type="spellEnd"/>
            <w:r w:rsidRPr="00DA391A">
              <w:rPr>
                <w:rFonts w:ascii="Arial Unicode MS" w:eastAsia="Arial Unicode MS" w:hAnsi="Arial Unicode MS" w:cs="Arial Unicode MS"/>
                <w:sz w:val="20"/>
                <w:szCs w:val="22"/>
                <w:lang w:eastAsia="ja-JP"/>
              </w:rPr>
              <w:t xml:space="preserve"> </w:t>
            </w:r>
            <w:proofErr w:type="spellStart"/>
            <w:r w:rsidRPr="00DA391A">
              <w:rPr>
                <w:rFonts w:ascii="Arial Unicode MS" w:eastAsia="Arial Unicode MS" w:hAnsi="Arial Unicode MS" w:cs="Arial Unicode MS"/>
                <w:sz w:val="20"/>
                <w:szCs w:val="22"/>
                <w:lang w:eastAsia="ja-JP"/>
              </w:rPr>
              <w:t>Table</w:t>
            </w:r>
            <w:proofErr w:type="spellEnd"/>
            <w:r w:rsidRPr="00DA391A">
              <w:rPr>
                <w:rFonts w:ascii="Arial Unicode MS" w:eastAsia="Arial Unicode MS" w:hAnsi="Arial Unicode MS" w:cs="Arial Unicode MS"/>
                <w:sz w:val="20"/>
                <w:szCs w:val="22"/>
                <w:lang w:eastAsia="ja-JP"/>
              </w:rPr>
              <w:t xml:space="preserve"> 5</w:t>
            </w:r>
          </w:p>
        </w:tc>
      </w:tr>
      <w:tr w:rsidR="008B7C40" w:rsidRPr="00182063" w:rsidTr="008B7C40">
        <w:trPr>
          <w:trHeight w:val="300"/>
        </w:trPr>
        <w:tc>
          <w:tcPr>
            <w:tcW w:w="4143" w:type="pct"/>
            <w:shd w:val="clear" w:color="auto" w:fill="BDD6EE" w:themeFill="accent1" w:themeFillTint="66"/>
            <w:vAlign w:val="bottom"/>
            <w:hideMark/>
          </w:tcPr>
          <w:p w:rsidR="008B7C40" w:rsidRPr="00DA391A" w:rsidRDefault="008B7C40" w:rsidP="00631161">
            <w:pPr>
              <w:jc w:val="both"/>
              <w:rPr>
                <w:rFonts w:ascii="Arial Unicode MS" w:eastAsia="Arial Unicode MS" w:hAnsi="Arial Unicode MS" w:cs="Arial Unicode MS"/>
                <w:b/>
                <w:sz w:val="20"/>
                <w:szCs w:val="22"/>
                <w:lang w:val="en-US" w:eastAsia="ja-JP"/>
              </w:rPr>
            </w:pPr>
            <w:r w:rsidRPr="00DA391A">
              <w:rPr>
                <w:rFonts w:ascii="Arial Unicode MS" w:eastAsia="Arial Unicode MS" w:hAnsi="Arial Unicode MS" w:cs="Arial Unicode MS"/>
                <w:b/>
                <w:sz w:val="20"/>
                <w:szCs w:val="22"/>
                <w:lang w:val="en-US" w:eastAsia="ja-JP"/>
              </w:rPr>
              <w:t>Discussion:   What does it mean?</w:t>
            </w:r>
          </w:p>
        </w:tc>
        <w:tc>
          <w:tcPr>
            <w:tcW w:w="857" w:type="pct"/>
            <w:shd w:val="clear" w:color="auto" w:fill="BDD6EE" w:themeFill="accent1" w:themeFillTint="66"/>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Pr>
                <w:rFonts w:ascii="Arial Unicode MS" w:eastAsia="Arial Unicode MS" w:hAnsi="Arial Unicode MS" w:cs="Arial Unicode MS"/>
                <w:sz w:val="20"/>
                <w:szCs w:val="22"/>
                <w:lang w:val="en-US" w:eastAsia="ja-JP"/>
              </w:rPr>
              <w:t> </w:t>
            </w: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xml:space="preserve">14. </w:t>
            </w:r>
            <w:proofErr w:type="spellStart"/>
            <w:r w:rsidRPr="00DA391A">
              <w:rPr>
                <w:rFonts w:ascii="Arial Unicode MS" w:eastAsia="Arial Unicode MS" w:hAnsi="Arial Unicode MS" w:cs="Arial Unicode MS"/>
                <w:b/>
                <w:sz w:val="20"/>
                <w:szCs w:val="22"/>
                <w:lang w:eastAsia="ja-JP"/>
              </w:rPr>
              <w:t>Summary</w:t>
            </w:r>
            <w:proofErr w:type="spellEnd"/>
            <w:r w:rsidRPr="00DA391A">
              <w:rPr>
                <w:rFonts w:ascii="Arial Unicode MS" w:eastAsia="Arial Unicode MS" w:hAnsi="Arial Unicode MS" w:cs="Arial Unicode MS"/>
                <w:b/>
                <w:sz w:val="20"/>
                <w:szCs w:val="22"/>
                <w:lang w:eastAsia="ja-JP"/>
              </w:rPr>
              <w:t xml:space="preserve"> </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 </w:t>
            </w: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a. Key findings, including relevance to the rationale and specific aims.</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Pr>
                <w:rFonts w:ascii="Arial Unicode MS" w:eastAsia="Arial Unicode MS" w:hAnsi="Arial Unicode MS" w:cs="Arial Unicode MS"/>
                <w:sz w:val="20"/>
                <w:szCs w:val="22"/>
                <w:lang w:val="en-US" w:eastAsia="ja-JP"/>
              </w:rPr>
              <w:t> Page 26</w:t>
            </w: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b. Particular strengths of the project.</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Pr>
                <w:rFonts w:ascii="Arial Unicode MS" w:eastAsia="Arial Unicode MS" w:hAnsi="Arial Unicode MS" w:cs="Arial Unicode MS"/>
                <w:sz w:val="20"/>
                <w:szCs w:val="22"/>
                <w:lang w:val="en-US" w:eastAsia="ja-JP"/>
              </w:rPr>
              <w:t> Page 26</w:t>
            </w: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xml:space="preserve">15. </w:t>
            </w:r>
            <w:proofErr w:type="spellStart"/>
            <w:r w:rsidRPr="00DA391A">
              <w:rPr>
                <w:rFonts w:ascii="Arial Unicode MS" w:eastAsia="Arial Unicode MS" w:hAnsi="Arial Unicode MS" w:cs="Arial Unicode MS"/>
                <w:b/>
                <w:sz w:val="20"/>
                <w:szCs w:val="22"/>
                <w:lang w:eastAsia="ja-JP"/>
              </w:rPr>
              <w:t>Interpretation</w:t>
            </w:r>
            <w:proofErr w:type="spellEnd"/>
            <w:r w:rsidRPr="00DA391A">
              <w:rPr>
                <w:rFonts w:ascii="Arial Unicode MS" w:eastAsia="Arial Unicode MS" w:hAnsi="Arial Unicode MS" w:cs="Arial Unicode MS"/>
                <w:b/>
                <w:sz w:val="20"/>
                <w:szCs w:val="22"/>
                <w:lang w:eastAsia="ja-JP"/>
              </w:rPr>
              <w:t xml:space="preserve"> </w:t>
            </w:r>
          </w:p>
        </w:tc>
        <w:tc>
          <w:tcPr>
            <w:tcW w:w="857" w:type="pct"/>
            <w:shd w:val="clear" w:color="auto" w:fill="auto"/>
            <w:noWrap/>
            <w:vAlign w:val="bottom"/>
            <w:hideMark/>
          </w:tcPr>
          <w:p w:rsidR="008B7C40" w:rsidRPr="00DA391A" w:rsidRDefault="008B7C40" w:rsidP="008B7C40">
            <w:pPr>
              <w:jc w:val="both"/>
              <w:rPr>
                <w:rFonts w:ascii="Arial Unicode MS" w:eastAsia="Arial Unicode MS" w:hAnsi="Arial Unicode MS" w:cs="Arial Unicode MS"/>
                <w:sz w:val="20"/>
                <w:szCs w:val="22"/>
                <w:lang w:eastAsia="ja-JP"/>
              </w:rPr>
            </w:pPr>
            <w:r>
              <w:rPr>
                <w:rFonts w:ascii="Arial Unicode MS" w:eastAsia="Arial Unicode MS" w:hAnsi="Arial Unicode MS" w:cs="Arial Unicode MS"/>
                <w:sz w:val="20"/>
                <w:szCs w:val="22"/>
                <w:lang w:eastAsia="ja-JP"/>
              </w:rPr>
              <w:t> </w:t>
            </w:r>
          </w:p>
        </w:tc>
      </w:tr>
      <w:tr w:rsidR="008B7C40" w:rsidRPr="00DA391A" w:rsidTr="002A7FCE">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lastRenderedPageBreak/>
              <w:t>a. Nature of the association between the intervention(s) and the outcomes.</w:t>
            </w:r>
          </w:p>
        </w:tc>
        <w:tc>
          <w:tcPr>
            <w:tcW w:w="857" w:type="pct"/>
            <w:shd w:val="clear" w:color="auto" w:fill="auto"/>
            <w:noWrap/>
            <w:hideMark/>
          </w:tcPr>
          <w:p w:rsidR="008B7C40" w:rsidRPr="00DF3605" w:rsidRDefault="008B7C40" w:rsidP="008A2D6C">
            <w:pPr>
              <w:rPr>
                <w:rFonts w:ascii="Arial Unicode MS" w:eastAsia="Arial Unicode MS" w:hAnsi="Arial Unicode MS" w:cs="Arial Unicode MS"/>
                <w:sz w:val="20"/>
                <w:lang w:eastAsia="ja-JP"/>
              </w:rPr>
            </w:pPr>
            <w:r w:rsidRPr="00DF3605">
              <w:rPr>
                <w:rFonts w:ascii="Arial Unicode MS" w:eastAsia="Arial Unicode MS" w:hAnsi="Arial Unicode MS" w:cs="Arial Unicode MS"/>
                <w:sz w:val="20"/>
                <w:szCs w:val="22"/>
                <w:lang w:eastAsia="ja-JP"/>
              </w:rPr>
              <w:t>Page 26</w:t>
            </w:r>
          </w:p>
        </w:tc>
      </w:tr>
      <w:tr w:rsidR="008B7C40" w:rsidRPr="00DA391A" w:rsidTr="002A7FCE">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b. Comparison of results with findings from other publications.</w:t>
            </w:r>
          </w:p>
        </w:tc>
        <w:tc>
          <w:tcPr>
            <w:tcW w:w="857" w:type="pct"/>
            <w:shd w:val="clear" w:color="auto" w:fill="auto"/>
            <w:noWrap/>
            <w:hideMark/>
          </w:tcPr>
          <w:p w:rsidR="008B7C40" w:rsidRPr="00DF3605" w:rsidRDefault="008B7C40" w:rsidP="008A2D6C">
            <w:pPr>
              <w:rPr>
                <w:rFonts w:ascii="Arial Unicode MS" w:eastAsia="Arial Unicode MS" w:hAnsi="Arial Unicode MS" w:cs="Arial Unicode MS"/>
                <w:sz w:val="20"/>
                <w:lang w:eastAsia="ja-JP"/>
              </w:rPr>
            </w:pPr>
            <w:r w:rsidRPr="00DF3605">
              <w:rPr>
                <w:rFonts w:ascii="Arial Unicode MS" w:eastAsia="Arial Unicode MS" w:hAnsi="Arial Unicode MS" w:cs="Arial Unicode MS"/>
                <w:sz w:val="20"/>
                <w:szCs w:val="22"/>
                <w:lang w:eastAsia="ja-JP"/>
              </w:rPr>
              <w:t>Page 26</w:t>
            </w:r>
          </w:p>
        </w:tc>
      </w:tr>
      <w:tr w:rsidR="008B7C40" w:rsidRPr="00DA391A" w:rsidTr="002A7FCE">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c. Impact of the project on people and systems.</w:t>
            </w:r>
          </w:p>
        </w:tc>
        <w:tc>
          <w:tcPr>
            <w:tcW w:w="857" w:type="pct"/>
            <w:shd w:val="clear" w:color="auto" w:fill="auto"/>
            <w:noWrap/>
            <w:hideMark/>
          </w:tcPr>
          <w:p w:rsidR="008B7C40" w:rsidRPr="00DF3605" w:rsidRDefault="008B7C40" w:rsidP="008A2D6C">
            <w:pPr>
              <w:rPr>
                <w:rFonts w:ascii="Arial Unicode MS" w:eastAsia="Arial Unicode MS" w:hAnsi="Arial Unicode MS" w:cs="Arial Unicode MS"/>
                <w:sz w:val="20"/>
                <w:lang w:eastAsia="ja-JP"/>
              </w:rPr>
            </w:pPr>
            <w:r w:rsidRPr="00DF3605">
              <w:rPr>
                <w:rFonts w:ascii="Arial Unicode MS" w:eastAsia="Arial Unicode MS" w:hAnsi="Arial Unicode MS" w:cs="Arial Unicode MS"/>
                <w:sz w:val="20"/>
                <w:szCs w:val="22"/>
                <w:lang w:eastAsia="ja-JP"/>
              </w:rPr>
              <w:t>Page 26</w:t>
            </w:r>
            <w:r>
              <w:rPr>
                <w:rFonts w:ascii="Arial Unicode MS" w:eastAsia="Arial Unicode MS" w:hAnsi="Arial Unicode MS" w:cs="Arial Unicode MS"/>
                <w:sz w:val="20"/>
                <w:szCs w:val="22"/>
                <w:lang w:eastAsia="ja-JP"/>
              </w:rPr>
              <w:t>-28</w:t>
            </w:r>
          </w:p>
        </w:tc>
      </w:tr>
      <w:tr w:rsidR="008B7C40" w:rsidRPr="00DA391A" w:rsidTr="002A7FCE">
        <w:trPr>
          <w:trHeight w:val="415"/>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d. Reasons for any differences between observed and anticipated outcomes, including the influence of context.</w:t>
            </w:r>
          </w:p>
        </w:tc>
        <w:tc>
          <w:tcPr>
            <w:tcW w:w="857" w:type="pct"/>
            <w:shd w:val="clear" w:color="auto" w:fill="auto"/>
            <w:noWrap/>
            <w:hideMark/>
          </w:tcPr>
          <w:p w:rsidR="008B7C40" w:rsidRPr="00DF3605" w:rsidRDefault="008B7C40" w:rsidP="008A2D6C">
            <w:pPr>
              <w:rPr>
                <w:rFonts w:ascii="Arial Unicode MS" w:eastAsia="Arial Unicode MS" w:hAnsi="Arial Unicode MS" w:cs="Arial Unicode MS"/>
                <w:sz w:val="20"/>
                <w:lang w:eastAsia="ja-JP"/>
              </w:rPr>
            </w:pPr>
            <w:r w:rsidRPr="00DF3605">
              <w:rPr>
                <w:rFonts w:ascii="Arial Unicode MS" w:eastAsia="Arial Unicode MS" w:hAnsi="Arial Unicode MS" w:cs="Arial Unicode MS"/>
                <w:sz w:val="20"/>
                <w:szCs w:val="22"/>
                <w:lang w:eastAsia="ja-JP"/>
              </w:rPr>
              <w:t>Page 26</w:t>
            </w:r>
            <w:r>
              <w:rPr>
                <w:rFonts w:ascii="Arial Unicode MS" w:eastAsia="Arial Unicode MS" w:hAnsi="Arial Unicode MS" w:cs="Arial Unicode MS"/>
                <w:sz w:val="20"/>
                <w:szCs w:val="22"/>
                <w:lang w:eastAsia="ja-JP"/>
              </w:rPr>
              <w:t>-28</w:t>
            </w:r>
          </w:p>
        </w:tc>
      </w:tr>
      <w:tr w:rsidR="008B7C40" w:rsidRPr="00FE4DE3"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e. Costs and strategic trade-offs, including opportunity costs.</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 </w:t>
            </w:r>
            <w:r>
              <w:rPr>
                <w:rFonts w:ascii="Arial Unicode MS" w:eastAsia="Arial Unicode MS" w:hAnsi="Arial Unicode MS" w:cs="Arial Unicode MS"/>
                <w:sz w:val="20"/>
                <w:szCs w:val="22"/>
                <w:lang w:val="en-US" w:eastAsia="ja-JP"/>
              </w:rPr>
              <w:t>NA</w:t>
            </w: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b/>
                <w:sz w:val="20"/>
                <w:szCs w:val="22"/>
                <w:lang w:eastAsia="ja-JP"/>
              </w:rPr>
            </w:pPr>
            <w:r w:rsidRPr="00DA391A">
              <w:rPr>
                <w:rFonts w:ascii="Arial Unicode MS" w:eastAsia="Arial Unicode MS" w:hAnsi="Arial Unicode MS" w:cs="Arial Unicode MS"/>
                <w:b/>
                <w:sz w:val="20"/>
                <w:szCs w:val="22"/>
                <w:lang w:eastAsia="ja-JP"/>
              </w:rPr>
              <w:t xml:space="preserve">16. </w:t>
            </w:r>
            <w:proofErr w:type="spellStart"/>
            <w:r w:rsidRPr="00DA391A">
              <w:rPr>
                <w:rFonts w:ascii="Arial Unicode MS" w:eastAsia="Arial Unicode MS" w:hAnsi="Arial Unicode MS" w:cs="Arial Unicode MS"/>
                <w:b/>
                <w:sz w:val="20"/>
                <w:szCs w:val="22"/>
                <w:lang w:eastAsia="ja-JP"/>
              </w:rPr>
              <w:t>Limitations</w:t>
            </w:r>
            <w:proofErr w:type="spellEnd"/>
            <w:r w:rsidRPr="00DA391A">
              <w:rPr>
                <w:rFonts w:ascii="Arial Unicode MS" w:eastAsia="Arial Unicode MS" w:hAnsi="Arial Unicode MS" w:cs="Arial Unicode MS"/>
                <w:b/>
                <w:sz w:val="20"/>
                <w:szCs w:val="22"/>
                <w:lang w:eastAsia="ja-JP"/>
              </w:rPr>
              <w:t xml:space="preserve"> </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p>
        </w:tc>
      </w:tr>
      <w:tr w:rsidR="008B7C40" w:rsidRPr="00DA391A" w:rsidTr="00CB5EF9">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 xml:space="preserve">a. Limits to the </w:t>
            </w:r>
            <w:proofErr w:type="spellStart"/>
            <w:r w:rsidRPr="00DA391A">
              <w:rPr>
                <w:rFonts w:ascii="Arial Unicode MS" w:eastAsia="Arial Unicode MS" w:hAnsi="Arial Unicode MS" w:cs="Arial Unicode MS"/>
                <w:sz w:val="20"/>
                <w:szCs w:val="22"/>
                <w:lang w:val="en-US" w:eastAsia="ja-JP"/>
              </w:rPr>
              <w:t>generalisability</w:t>
            </w:r>
            <w:proofErr w:type="spellEnd"/>
            <w:r w:rsidRPr="00DA391A">
              <w:rPr>
                <w:rFonts w:ascii="Arial Unicode MS" w:eastAsia="Arial Unicode MS" w:hAnsi="Arial Unicode MS" w:cs="Arial Unicode MS"/>
                <w:sz w:val="20"/>
                <w:szCs w:val="22"/>
                <w:lang w:val="en-US" w:eastAsia="ja-JP"/>
              </w:rPr>
              <w:t xml:space="preserve"> of the work.</w:t>
            </w:r>
          </w:p>
        </w:tc>
        <w:tc>
          <w:tcPr>
            <w:tcW w:w="857" w:type="pct"/>
            <w:shd w:val="clear" w:color="auto" w:fill="auto"/>
            <w:noWrap/>
            <w:hideMark/>
          </w:tcPr>
          <w:p w:rsidR="008B7C40" w:rsidRDefault="008B7C40">
            <w:r w:rsidRPr="00970365">
              <w:rPr>
                <w:rFonts w:ascii="Arial Unicode MS" w:eastAsia="Arial Unicode MS" w:hAnsi="Arial Unicode MS" w:cs="Arial Unicode MS"/>
                <w:sz w:val="20"/>
                <w:szCs w:val="22"/>
                <w:lang w:eastAsia="ja-JP"/>
              </w:rPr>
              <w:t>Page 27</w:t>
            </w:r>
            <w:r>
              <w:rPr>
                <w:rFonts w:ascii="Arial Unicode MS" w:eastAsia="Arial Unicode MS" w:hAnsi="Arial Unicode MS" w:cs="Arial Unicode MS"/>
                <w:sz w:val="20"/>
                <w:szCs w:val="22"/>
                <w:lang w:eastAsia="ja-JP"/>
              </w:rPr>
              <w:t>-28</w:t>
            </w:r>
          </w:p>
        </w:tc>
      </w:tr>
      <w:tr w:rsidR="008B7C40" w:rsidRPr="00DA391A" w:rsidTr="00CB5EF9">
        <w:trPr>
          <w:trHeight w:val="6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b. Factors that might have limited internal validity such as confounding, bias or imprecision in the design, methods, measurement or analysis.</w:t>
            </w:r>
          </w:p>
        </w:tc>
        <w:tc>
          <w:tcPr>
            <w:tcW w:w="857" w:type="pct"/>
            <w:shd w:val="clear" w:color="auto" w:fill="auto"/>
            <w:noWrap/>
            <w:hideMark/>
          </w:tcPr>
          <w:p w:rsidR="008B7C40" w:rsidRDefault="008B7C40">
            <w:r w:rsidRPr="00970365">
              <w:rPr>
                <w:rFonts w:ascii="Arial Unicode MS" w:eastAsia="Arial Unicode MS" w:hAnsi="Arial Unicode MS" w:cs="Arial Unicode MS"/>
                <w:sz w:val="20"/>
                <w:szCs w:val="22"/>
                <w:lang w:eastAsia="ja-JP"/>
              </w:rPr>
              <w:t>Page 27</w:t>
            </w:r>
            <w:r>
              <w:rPr>
                <w:rFonts w:ascii="Arial Unicode MS" w:eastAsia="Arial Unicode MS" w:hAnsi="Arial Unicode MS" w:cs="Arial Unicode MS"/>
                <w:sz w:val="20"/>
                <w:szCs w:val="22"/>
                <w:lang w:eastAsia="ja-JP"/>
              </w:rPr>
              <w:t>-28</w:t>
            </w:r>
          </w:p>
        </w:tc>
      </w:tr>
      <w:tr w:rsidR="008B7C40" w:rsidRPr="00182063"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 xml:space="preserve">c. Efforts made to </w:t>
            </w:r>
            <w:proofErr w:type="spellStart"/>
            <w:r w:rsidRPr="00DA391A">
              <w:rPr>
                <w:rFonts w:ascii="Arial Unicode MS" w:eastAsia="Arial Unicode MS" w:hAnsi="Arial Unicode MS" w:cs="Arial Unicode MS"/>
                <w:sz w:val="20"/>
                <w:szCs w:val="22"/>
                <w:lang w:val="en-US" w:eastAsia="ja-JP"/>
              </w:rPr>
              <w:t>minimise</w:t>
            </w:r>
            <w:proofErr w:type="spellEnd"/>
            <w:r w:rsidRPr="00DA391A">
              <w:rPr>
                <w:rFonts w:ascii="Arial Unicode MS" w:eastAsia="Arial Unicode MS" w:hAnsi="Arial Unicode MS" w:cs="Arial Unicode MS"/>
                <w:sz w:val="20"/>
                <w:szCs w:val="22"/>
                <w:lang w:val="en-US" w:eastAsia="ja-JP"/>
              </w:rPr>
              <w:t xml:space="preserve"> and adjust for limitations.</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p>
        </w:tc>
      </w:tr>
      <w:tr w:rsidR="008B7C40" w:rsidRPr="00DA391A" w:rsidTr="008B7C40">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b/>
                <w:sz w:val="20"/>
                <w:szCs w:val="22"/>
                <w:lang w:eastAsia="ja-JP"/>
              </w:rPr>
            </w:pPr>
            <w:proofErr w:type="spellStart"/>
            <w:r w:rsidRPr="00DA391A">
              <w:rPr>
                <w:rFonts w:ascii="Arial Unicode MS" w:eastAsia="Arial Unicode MS" w:hAnsi="Arial Unicode MS" w:cs="Arial Unicode MS"/>
                <w:b/>
                <w:sz w:val="20"/>
                <w:szCs w:val="22"/>
                <w:lang w:eastAsia="ja-JP"/>
              </w:rPr>
              <w:t>Conclusions</w:t>
            </w:r>
            <w:proofErr w:type="spellEnd"/>
            <w:r w:rsidRPr="00DA391A">
              <w:rPr>
                <w:rFonts w:ascii="Arial Unicode MS" w:eastAsia="Arial Unicode MS" w:hAnsi="Arial Unicode MS" w:cs="Arial Unicode MS"/>
                <w:b/>
                <w:sz w:val="20"/>
                <w:szCs w:val="22"/>
                <w:lang w:eastAsia="ja-JP"/>
              </w:rPr>
              <w:t xml:space="preserve"> </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Pr>
                <w:rFonts w:ascii="Arial Unicode MS" w:eastAsia="Arial Unicode MS" w:hAnsi="Arial Unicode MS" w:cs="Arial Unicode MS"/>
                <w:sz w:val="20"/>
                <w:szCs w:val="22"/>
                <w:lang w:eastAsia="ja-JP"/>
              </w:rPr>
              <w:t>Page 28</w:t>
            </w:r>
          </w:p>
        </w:tc>
      </w:tr>
      <w:tr w:rsidR="008B7C40" w:rsidRPr="00DA391A" w:rsidTr="00852934">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a. Usefulness of the work.</w:t>
            </w:r>
          </w:p>
        </w:tc>
        <w:tc>
          <w:tcPr>
            <w:tcW w:w="857" w:type="pct"/>
            <w:shd w:val="clear" w:color="auto" w:fill="auto"/>
            <w:noWrap/>
            <w:hideMark/>
          </w:tcPr>
          <w:p w:rsidR="008B7C40" w:rsidRDefault="008B7C40">
            <w:r w:rsidRPr="00CA7DB2">
              <w:rPr>
                <w:rFonts w:ascii="Arial Unicode MS" w:eastAsia="Arial Unicode MS" w:hAnsi="Arial Unicode MS" w:cs="Arial Unicode MS"/>
                <w:sz w:val="20"/>
                <w:szCs w:val="22"/>
                <w:lang w:eastAsia="ja-JP"/>
              </w:rPr>
              <w:t>Page 28</w:t>
            </w:r>
          </w:p>
        </w:tc>
      </w:tr>
      <w:tr w:rsidR="008B7C40" w:rsidRPr="00DA391A" w:rsidTr="00852934">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 xml:space="preserve">b. </w:t>
            </w:r>
            <w:proofErr w:type="spellStart"/>
            <w:r w:rsidRPr="00DA391A">
              <w:rPr>
                <w:rFonts w:ascii="Arial Unicode MS" w:eastAsia="Arial Unicode MS" w:hAnsi="Arial Unicode MS" w:cs="Arial Unicode MS"/>
                <w:sz w:val="20"/>
                <w:szCs w:val="22"/>
                <w:lang w:eastAsia="ja-JP"/>
              </w:rPr>
              <w:t>Sustainability</w:t>
            </w:r>
            <w:proofErr w:type="spellEnd"/>
            <w:r w:rsidRPr="00DA391A">
              <w:rPr>
                <w:rFonts w:ascii="Arial Unicode MS" w:eastAsia="Arial Unicode MS" w:hAnsi="Arial Unicode MS" w:cs="Arial Unicode MS"/>
                <w:sz w:val="20"/>
                <w:szCs w:val="22"/>
                <w:lang w:eastAsia="ja-JP"/>
              </w:rPr>
              <w:t>.</w:t>
            </w:r>
          </w:p>
        </w:tc>
        <w:tc>
          <w:tcPr>
            <w:tcW w:w="857" w:type="pct"/>
            <w:shd w:val="clear" w:color="auto" w:fill="auto"/>
            <w:noWrap/>
            <w:hideMark/>
          </w:tcPr>
          <w:p w:rsidR="008B7C40" w:rsidRDefault="008B7C40">
            <w:r w:rsidRPr="00CA7DB2">
              <w:rPr>
                <w:rFonts w:ascii="Arial Unicode MS" w:eastAsia="Arial Unicode MS" w:hAnsi="Arial Unicode MS" w:cs="Arial Unicode MS"/>
                <w:sz w:val="20"/>
                <w:szCs w:val="22"/>
                <w:lang w:eastAsia="ja-JP"/>
              </w:rPr>
              <w:t>Page 28</w:t>
            </w:r>
          </w:p>
        </w:tc>
      </w:tr>
      <w:tr w:rsidR="008B7C40" w:rsidRPr="00DA391A" w:rsidTr="00852934">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c. Potential for spread to other contexts.</w:t>
            </w:r>
          </w:p>
        </w:tc>
        <w:tc>
          <w:tcPr>
            <w:tcW w:w="857" w:type="pct"/>
            <w:shd w:val="clear" w:color="auto" w:fill="auto"/>
            <w:noWrap/>
            <w:hideMark/>
          </w:tcPr>
          <w:p w:rsidR="008B7C40" w:rsidRDefault="008B7C40">
            <w:r w:rsidRPr="00CA7DB2">
              <w:rPr>
                <w:rFonts w:ascii="Arial Unicode MS" w:eastAsia="Arial Unicode MS" w:hAnsi="Arial Unicode MS" w:cs="Arial Unicode MS"/>
                <w:sz w:val="20"/>
                <w:szCs w:val="22"/>
                <w:lang w:eastAsia="ja-JP"/>
              </w:rPr>
              <w:t>Page 28</w:t>
            </w:r>
          </w:p>
        </w:tc>
      </w:tr>
      <w:tr w:rsidR="008B7C40" w:rsidRPr="00DA391A" w:rsidTr="00852934">
        <w:trPr>
          <w:trHeight w:val="3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d. Implications for practice and for further study in the field.</w:t>
            </w:r>
          </w:p>
        </w:tc>
        <w:tc>
          <w:tcPr>
            <w:tcW w:w="857" w:type="pct"/>
            <w:shd w:val="clear" w:color="auto" w:fill="auto"/>
            <w:noWrap/>
            <w:hideMark/>
          </w:tcPr>
          <w:p w:rsidR="008B7C40" w:rsidRDefault="008B7C40">
            <w:r w:rsidRPr="00CA7DB2">
              <w:rPr>
                <w:rFonts w:ascii="Arial Unicode MS" w:eastAsia="Arial Unicode MS" w:hAnsi="Arial Unicode MS" w:cs="Arial Unicode MS"/>
                <w:sz w:val="20"/>
                <w:szCs w:val="22"/>
                <w:lang w:eastAsia="ja-JP"/>
              </w:rPr>
              <w:t>Page 28</w:t>
            </w:r>
          </w:p>
        </w:tc>
      </w:tr>
      <w:tr w:rsidR="008B7C40" w:rsidRPr="00DA391A" w:rsidTr="00852934">
        <w:trPr>
          <w:trHeight w:val="300"/>
        </w:trPr>
        <w:tc>
          <w:tcPr>
            <w:tcW w:w="4143" w:type="pct"/>
            <w:tcBorders>
              <w:bottom w:val="single" w:sz="4" w:space="0" w:color="auto"/>
            </w:tcBorders>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 xml:space="preserve">e. </w:t>
            </w:r>
            <w:proofErr w:type="spellStart"/>
            <w:r w:rsidRPr="00DA391A">
              <w:rPr>
                <w:rFonts w:ascii="Arial Unicode MS" w:eastAsia="Arial Unicode MS" w:hAnsi="Arial Unicode MS" w:cs="Arial Unicode MS"/>
                <w:sz w:val="20"/>
                <w:szCs w:val="22"/>
                <w:lang w:eastAsia="ja-JP"/>
              </w:rPr>
              <w:t>Suggested</w:t>
            </w:r>
            <w:proofErr w:type="spellEnd"/>
            <w:r w:rsidRPr="00DA391A">
              <w:rPr>
                <w:rFonts w:ascii="Arial Unicode MS" w:eastAsia="Arial Unicode MS" w:hAnsi="Arial Unicode MS" w:cs="Arial Unicode MS"/>
                <w:sz w:val="20"/>
                <w:szCs w:val="22"/>
                <w:lang w:eastAsia="ja-JP"/>
              </w:rPr>
              <w:t xml:space="preserve"> </w:t>
            </w:r>
            <w:proofErr w:type="spellStart"/>
            <w:r w:rsidRPr="00DA391A">
              <w:rPr>
                <w:rFonts w:ascii="Arial Unicode MS" w:eastAsia="Arial Unicode MS" w:hAnsi="Arial Unicode MS" w:cs="Arial Unicode MS"/>
                <w:sz w:val="20"/>
                <w:szCs w:val="22"/>
                <w:lang w:eastAsia="ja-JP"/>
              </w:rPr>
              <w:t>next</w:t>
            </w:r>
            <w:proofErr w:type="spellEnd"/>
            <w:r w:rsidRPr="00DA391A">
              <w:rPr>
                <w:rFonts w:ascii="Arial Unicode MS" w:eastAsia="Arial Unicode MS" w:hAnsi="Arial Unicode MS" w:cs="Arial Unicode MS"/>
                <w:sz w:val="20"/>
                <w:szCs w:val="22"/>
                <w:lang w:eastAsia="ja-JP"/>
              </w:rPr>
              <w:t xml:space="preserve"> steps.</w:t>
            </w:r>
          </w:p>
        </w:tc>
        <w:tc>
          <w:tcPr>
            <w:tcW w:w="857" w:type="pct"/>
            <w:tcBorders>
              <w:bottom w:val="single" w:sz="4" w:space="0" w:color="auto"/>
            </w:tcBorders>
            <w:shd w:val="clear" w:color="auto" w:fill="auto"/>
            <w:noWrap/>
            <w:hideMark/>
          </w:tcPr>
          <w:p w:rsidR="008B7C40" w:rsidRDefault="008B7C40">
            <w:r w:rsidRPr="00CA7DB2">
              <w:rPr>
                <w:rFonts w:ascii="Arial Unicode MS" w:eastAsia="Arial Unicode MS" w:hAnsi="Arial Unicode MS" w:cs="Arial Unicode MS"/>
                <w:sz w:val="20"/>
                <w:szCs w:val="22"/>
                <w:lang w:eastAsia="ja-JP"/>
              </w:rPr>
              <w:t>Page 28</w:t>
            </w:r>
          </w:p>
        </w:tc>
      </w:tr>
      <w:tr w:rsidR="008B7C40" w:rsidRPr="00DA391A" w:rsidTr="008B7C40">
        <w:trPr>
          <w:trHeight w:val="300"/>
        </w:trPr>
        <w:tc>
          <w:tcPr>
            <w:tcW w:w="4143" w:type="pct"/>
            <w:shd w:val="clear" w:color="auto" w:fill="BDD6EE" w:themeFill="accent1" w:themeFillTint="66"/>
            <w:vAlign w:val="bottom"/>
            <w:hideMark/>
          </w:tcPr>
          <w:p w:rsidR="008B7C40" w:rsidRPr="00DA391A" w:rsidRDefault="008B7C40" w:rsidP="00631161">
            <w:pPr>
              <w:jc w:val="both"/>
              <w:rPr>
                <w:rFonts w:ascii="Arial Unicode MS" w:eastAsia="Arial Unicode MS" w:hAnsi="Arial Unicode MS" w:cs="Arial Unicode MS"/>
                <w:b/>
                <w:sz w:val="20"/>
                <w:szCs w:val="22"/>
                <w:lang w:eastAsia="ja-JP"/>
              </w:rPr>
            </w:pPr>
            <w:proofErr w:type="spellStart"/>
            <w:r w:rsidRPr="00DA391A">
              <w:rPr>
                <w:rFonts w:ascii="Arial Unicode MS" w:eastAsia="Arial Unicode MS" w:hAnsi="Arial Unicode MS" w:cs="Arial Unicode MS"/>
                <w:b/>
                <w:sz w:val="20"/>
                <w:szCs w:val="22"/>
                <w:lang w:eastAsia="ja-JP"/>
              </w:rPr>
              <w:t>Other</w:t>
            </w:r>
            <w:proofErr w:type="spellEnd"/>
            <w:r w:rsidRPr="00DA391A">
              <w:rPr>
                <w:rFonts w:ascii="Arial Unicode MS" w:eastAsia="Arial Unicode MS" w:hAnsi="Arial Unicode MS" w:cs="Arial Unicode MS"/>
                <w:b/>
                <w:sz w:val="20"/>
                <w:szCs w:val="22"/>
                <w:lang w:eastAsia="ja-JP"/>
              </w:rPr>
              <w:t xml:space="preserve"> information</w:t>
            </w:r>
          </w:p>
        </w:tc>
        <w:tc>
          <w:tcPr>
            <w:tcW w:w="857" w:type="pct"/>
            <w:shd w:val="clear" w:color="auto" w:fill="BDD6EE" w:themeFill="accent1" w:themeFillTint="66"/>
            <w:noWrap/>
            <w:vAlign w:val="bottom"/>
            <w:hideMark/>
          </w:tcPr>
          <w:p w:rsidR="008B7C40" w:rsidRPr="00DA391A" w:rsidRDefault="008B7C40" w:rsidP="00631161">
            <w:pPr>
              <w:jc w:val="both"/>
              <w:rPr>
                <w:rFonts w:ascii="Arial Unicode MS" w:eastAsia="Arial Unicode MS" w:hAnsi="Arial Unicode MS" w:cs="Arial Unicode MS"/>
                <w:sz w:val="20"/>
                <w:szCs w:val="22"/>
                <w:lang w:eastAsia="ja-JP"/>
              </w:rPr>
            </w:pPr>
            <w:r w:rsidRPr="00DA391A">
              <w:rPr>
                <w:rFonts w:ascii="Arial Unicode MS" w:eastAsia="Arial Unicode MS" w:hAnsi="Arial Unicode MS" w:cs="Arial Unicode MS"/>
                <w:sz w:val="20"/>
                <w:szCs w:val="22"/>
                <w:lang w:eastAsia="ja-JP"/>
              </w:rPr>
              <w:t> </w:t>
            </w:r>
          </w:p>
        </w:tc>
      </w:tr>
      <w:tr w:rsidR="008B7C40" w:rsidRPr="00DA391A" w:rsidTr="008B7C40">
        <w:trPr>
          <w:trHeight w:val="600"/>
        </w:trPr>
        <w:tc>
          <w:tcPr>
            <w:tcW w:w="4143" w:type="pct"/>
            <w:shd w:val="clear" w:color="auto" w:fill="auto"/>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b/>
                <w:sz w:val="20"/>
                <w:szCs w:val="22"/>
                <w:lang w:val="en-US" w:eastAsia="ja-JP"/>
              </w:rPr>
              <w:t xml:space="preserve">18. Funding </w:t>
            </w:r>
            <w:r w:rsidRPr="00DA391A">
              <w:rPr>
                <w:rFonts w:ascii="Arial Unicode MS" w:eastAsia="Arial Unicode MS" w:hAnsi="Arial Unicode MS" w:cs="Arial Unicode MS"/>
                <w:sz w:val="20"/>
                <w:szCs w:val="22"/>
                <w:lang w:val="en-US" w:eastAsia="ja-JP"/>
              </w:rPr>
              <w:t xml:space="preserve">- Sources of funding that supported this work. Role, if any, of the funding </w:t>
            </w:r>
            <w:proofErr w:type="spellStart"/>
            <w:r w:rsidRPr="00DA391A">
              <w:rPr>
                <w:rFonts w:ascii="Arial Unicode MS" w:eastAsia="Arial Unicode MS" w:hAnsi="Arial Unicode MS" w:cs="Arial Unicode MS"/>
                <w:sz w:val="20"/>
                <w:szCs w:val="22"/>
                <w:lang w:val="en-US" w:eastAsia="ja-JP"/>
              </w:rPr>
              <w:t>organisation</w:t>
            </w:r>
            <w:proofErr w:type="spellEnd"/>
            <w:r w:rsidRPr="00DA391A">
              <w:rPr>
                <w:rFonts w:ascii="Arial Unicode MS" w:eastAsia="Arial Unicode MS" w:hAnsi="Arial Unicode MS" w:cs="Arial Unicode MS"/>
                <w:sz w:val="20"/>
                <w:szCs w:val="22"/>
                <w:lang w:val="en-US" w:eastAsia="ja-JP"/>
              </w:rPr>
              <w:t xml:space="preserve"> in the design, implementation, interpretation and reporting.</w:t>
            </w:r>
          </w:p>
        </w:tc>
        <w:tc>
          <w:tcPr>
            <w:tcW w:w="857" w:type="pct"/>
            <w:shd w:val="clear" w:color="auto" w:fill="auto"/>
            <w:noWrap/>
            <w:vAlign w:val="bottom"/>
            <w:hideMark/>
          </w:tcPr>
          <w:p w:rsidR="008B7C40" w:rsidRPr="00DA391A" w:rsidRDefault="008B7C40" w:rsidP="00631161">
            <w:pPr>
              <w:jc w:val="both"/>
              <w:rPr>
                <w:rFonts w:ascii="Arial Unicode MS" w:eastAsia="Arial Unicode MS" w:hAnsi="Arial Unicode MS" w:cs="Arial Unicode MS"/>
                <w:sz w:val="20"/>
                <w:szCs w:val="22"/>
                <w:lang w:val="en-US" w:eastAsia="ja-JP"/>
              </w:rPr>
            </w:pPr>
            <w:r w:rsidRPr="00DA391A">
              <w:rPr>
                <w:rFonts w:ascii="Arial Unicode MS" w:eastAsia="Arial Unicode MS" w:hAnsi="Arial Unicode MS" w:cs="Arial Unicode MS"/>
                <w:sz w:val="20"/>
                <w:szCs w:val="22"/>
                <w:lang w:val="en-US" w:eastAsia="ja-JP"/>
              </w:rPr>
              <w:t>Page</w:t>
            </w:r>
            <w:r>
              <w:rPr>
                <w:rFonts w:ascii="Arial Unicode MS" w:eastAsia="Arial Unicode MS" w:hAnsi="Arial Unicode MS" w:cs="Arial Unicode MS"/>
                <w:sz w:val="20"/>
                <w:szCs w:val="22"/>
                <w:lang w:val="en-US" w:eastAsia="ja-JP"/>
              </w:rPr>
              <w:t xml:space="preserve"> 28</w:t>
            </w:r>
          </w:p>
          <w:p w:rsidR="008B7C40" w:rsidRPr="00DA391A" w:rsidRDefault="008B7C40" w:rsidP="00631161">
            <w:pPr>
              <w:jc w:val="both"/>
              <w:rPr>
                <w:rFonts w:ascii="Arial Unicode MS" w:eastAsia="Arial Unicode MS" w:hAnsi="Arial Unicode MS" w:cs="Arial Unicode MS"/>
                <w:sz w:val="20"/>
                <w:szCs w:val="22"/>
                <w:lang w:val="en-US" w:eastAsia="ja-JP"/>
              </w:rPr>
            </w:pPr>
          </w:p>
        </w:tc>
      </w:tr>
    </w:tbl>
    <w:p w:rsidR="00FC5C5E" w:rsidRDefault="00FC5C5E" w:rsidP="00FC5C5E"/>
    <w:p w:rsidR="00F93421" w:rsidRDefault="00F93421" w:rsidP="00F93421"/>
    <w:p w:rsidR="00F93421" w:rsidRPr="00F93421" w:rsidRDefault="00F93421" w:rsidP="00F93421"/>
    <w:p w:rsidR="009439C3" w:rsidRPr="009439C3" w:rsidRDefault="009439C3" w:rsidP="009439C3"/>
    <w:p w:rsidR="00820988" w:rsidRPr="00F751A3" w:rsidRDefault="00F60FEF">
      <w:pPr>
        <w:rPr>
          <w:lang w:val="en-US"/>
        </w:rPr>
      </w:pPr>
      <w:r w:rsidRPr="00CB47BF">
        <w:rPr>
          <w:lang w:val="en-US"/>
        </w:rPr>
        <w:t xml:space="preserve"> </w:t>
      </w:r>
    </w:p>
    <w:p w:rsidR="00052899" w:rsidRDefault="00052899">
      <w:pPr>
        <w:rPr>
          <w:rFonts w:asciiTheme="majorHAnsi" w:eastAsiaTheme="majorEastAsia" w:hAnsiTheme="majorHAnsi" w:cstheme="majorBidi"/>
          <w:color w:val="2E74B5" w:themeColor="accent1" w:themeShade="BF"/>
          <w:sz w:val="32"/>
          <w:szCs w:val="32"/>
        </w:rPr>
      </w:pPr>
      <w:r>
        <w:br w:type="page"/>
      </w:r>
    </w:p>
    <w:p w:rsidR="00A23C4B" w:rsidRDefault="003704A2" w:rsidP="003704A2">
      <w:pPr>
        <w:pStyle w:val="Ttulo1"/>
      </w:pPr>
      <w:bookmarkStart w:id="2" w:name="_Toc518292316"/>
      <w:proofErr w:type="spellStart"/>
      <w:r w:rsidRPr="003704A2">
        <w:lastRenderedPageBreak/>
        <w:t>Supplementary</w:t>
      </w:r>
      <w:proofErr w:type="spellEnd"/>
      <w:r w:rsidRPr="003704A2">
        <w:t xml:space="preserve"> </w:t>
      </w:r>
      <w:proofErr w:type="spellStart"/>
      <w:r w:rsidRPr="003704A2">
        <w:t>Table</w:t>
      </w:r>
      <w:proofErr w:type="spellEnd"/>
      <w:r w:rsidRPr="003704A2">
        <w:t xml:space="preserve"> 2.</w:t>
      </w:r>
      <w:r w:rsidR="00610411" w:rsidRPr="003704A2">
        <w:t xml:space="preserve"> </w:t>
      </w:r>
      <w:proofErr w:type="spellStart"/>
      <w:r w:rsidR="001D0F8F" w:rsidRPr="003704A2">
        <w:t>Procedures</w:t>
      </w:r>
      <w:proofErr w:type="spellEnd"/>
      <w:r w:rsidR="001D0F8F" w:rsidRPr="003704A2">
        <w:t xml:space="preserve"> of </w:t>
      </w:r>
      <w:proofErr w:type="spellStart"/>
      <w:r w:rsidR="001D0F8F" w:rsidRPr="003704A2">
        <w:t>validation</w:t>
      </w:r>
      <w:bookmarkEnd w:id="2"/>
      <w:proofErr w:type="spellEnd"/>
    </w:p>
    <w:p w:rsidR="00FE4DE3" w:rsidRPr="00A23C4B" w:rsidRDefault="00FE4DE3" w:rsidP="00FE4DE3">
      <w:pPr>
        <w:rPr>
          <w:sz w:val="18"/>
          <w:szCs w:val="18"/>
        </w:rPr>
      </w:pPr>
    </w:p>
    <w:tbl>
      <w:tblPr>
        <w:tblStyle w:val="Tabelacomgrade"/>
        <w:tblW w:w="5000" w:type="pct"/>
        <w:tblLook w:val="04A0" w:firstRow="1" w:lastRow="0" w:firstColumn="1" w:lastColumn="0" w:noHBand="0" w:noVBand="1"/>
      </w:tblPr>
      <w:tblGrid>
        <w:gridCol w:w="2413"/>
        <w:gridCol w:w="6067"/>
        <w:gridCol w:w="5796"/>
      </w:tblGrid>
      <w:tr w:rsidR="00FE4DE3" w:rsidRPr="00DA391A" w:rsidTr="00FE4DE3">
        <w:tc>
          <w:tcPr>
            <w:tcW w:w="845" w:type="pct"/>
            <w:vMerge w:val="restart"/>
          </w:tcPr>
          <w:p w:rsidR="00FE4DE3" w:rsidRPr="00DA391A" w:rsidRDefault="00FE4DE3" w:rsidP="00FE4DE3">
            <w:pPr>
              <w:jc w:val="both"/>
              <w:rPr>
                <w:rFonts w:ascii="Arial Unicode MS" w:eastAsia="Arial Unicode MS" w:hAnsi="Arial Unicode MS" w:cs="Arial Unicode MS"/>
                <w:sz w:val="20"/>
                <w:lang w:eastAsia="ja-JP"/>
              </w:rPr>
            </w:pPr>
          </w:p>
          <w:p w:rsidR="00FE4DE3" w:rsidRPr="00DA391A" w:rsidRDefault="00FE4DE3" w:rsidP="00FE4DE3">
            <w:pPr>
              <w:jc w:val="both"/>
              <w:rPr>
                <w:rFonts w:ascii="Arial Unicode MS" w:eastAsia="Arial Unicode MS" w:hAnsi="Arial Unicode MS" w:cs="Arial Unicode MS"/>
                <w:sz w:val="20"/>
                <w:lang w:eastAsia="ja-JP"/>
              </w:rPr>
            </w:pPr>
          </w:p>
          <w:p w:rsidR="00FE4DE3" w:rsidRPr="00DA391A" w:rsidRDefault="00FE4DE3" w:rsidP="00FE4DE3">
            <w:pPr>
              <w:jc w:val="both"/>
              <w:rPr>
                <w:rFonts w:ascii="Arial Unicode MS" w:eastAsia="Arial Unicode MS" w:hAnsi="Arial Unicode MS" w:cs="Arial Unicode MS"/>
                <w:sz w:val="20"/>
                <w:lang w:eastAsia="ja-JP"/>
              </w:rPr>
            </w:pPr>
          </w:p>
          <w:p w:rsidR="00FE4DE3" w:rsidRPr="00DA391A" w:rsidRDefault="00FE4DE3" w:rsidP="00FE4DE3">
            <w:pPr>
              <w:jc w:val="both"/>
              <w:rPr>
                <w:rFonts w:ascii="Arial Unicode MS" w:eastAsia="Arial Unicode MS" w:hAnsi="Arial Unicode MS" w:cs="Arial Unicode MS"/>
                <w:sz w:val="20"/>
                <w:lang w:eastAsia="ja-JP"/>
              </w:rPr>
            </w:pPr>
          </w:p>
          <w:p w:rsidR="00FE4DE3" w:rsidRPr="00DA391A" w:rsidRDefault="00FE4DE3" w:rsidP="00483D6E">
            <w:pPr>
              <w:rPr>
                <w:rFonts w:ascii="Arial Unicode MS" w:eastAsia="Arial Unicode MS" w:hAnsi="Arial Unicode MS" w:cs="Arial Unicode MS"/>
                <w:b/>
                <w:sz w:val="20"/>
                <w:lang w:eastAsia="ja-JP"/>
              </w:rPr>
            </w:pPr>
            <w:proofErr w:type="spellStart"/>
            <w:r w:rsidRPr="00DA391A">
              <w:rPr>
                <w:rFonts w:ascii="Arial Unicode MS" w:eastAsia="Arial Unicode MS" w:hAnsi="Arial Unicode MS" w:cs="Arial Unicode MS"/>
                <w:b/>
                <w:sz w:val="20"/>
                <w:lang w:eastAsia="ja-JP"/>
              </w:rPr>
              <w:t>Construct</w:t>
            </w:r>
            <w:proofErr w:type="spellEnd"/>
            <w:r w:rsidRPr="00DA391A">
              <w:rPr>
                <w:rFonts w:ascii="Arial Unicode MS" w:eastAsia="Arial Unicode MS" w:hAnsi="Arial Unicode MS" w:cs="Arial Unicode MS"/>
                <w:b/>
                <w:sz w:val="20"/>
                <w:lang w:eastAsia="ja-JP"/>
              </w:rPr>
              <w:t xml:space="preserve"> </w:t>
            </w:r>
            <w:proofErr w:type="spellStart"/>
            <w:r w:rsidRPr="00DA391A">
              <w:rPr>
                <w:rFonts w:ascii="Arial Unicode MS" w:eastAsia="Arial Unicode MS" w:hAnsi="Arial Unicode MS" w:cs="Arial Unicode MS"/>
                <w:b/>
                <w:sz w:val="20"/>
                <w:lang w:eastAsia="ja-JP"/>
              </w:rPr>
              <w:t>Validation</w:t>
            </w:r>
            <w:proofErr w:type="spellEnd"/>
          </w:p>
        </w:tc>
        <w:tc>
          <w:tcPr>
            <w:tcW w:w="4155" w:type="pct"/>
            <w:gridSpan w:val="2"/>
          </w:tcPr>
          <w:p w:rsidR="00FE4DE3" w:rsidRPr="00DA391A" w:rsidRDefault="00FE4DE3" w:rsidP="00FE4DE3">
            <w:pPr>
              <w:jc w:val="center"/>
              <w:rPr>
                <w:rFonts w:ascii="Arial Unicode MS" w:eastAsia="Arial Unicode MS" w:hAnsi="Arial Unicode MS" w:cs="Arial Unicode MS"/>
                <w:b/>
                <w:sz w:val="20"/>
                <w:lang w:eastAsia="ja-JP"/>
              </w:rPr>
            </w:pPr>
            <w:r w:rsidRPr="00DA391A">
              <w:rPr>
                <w:rFonts w:ascii="Arial Unicode MS" w:eastAsia="Arial Unicode MS" w:hAnsi="Arial Unicode MS" w:cs="Arial Unicode MS"/>
                <w:b/>
                <w:sz w:val="20"/>
                <w:lang w:eastAsia="ja-JP"/>
              </w:rPr>
              <w:t xml:space="preserve">Content and </w:t>
            </w:r>
            <w:proofErr w:type="spellStart"/>
            <w:r w:rsidRPr="00DA391A">
              <w:rPr>
                <w:rFonts w:ascii="Arial Unicode MS" w:eastAsia="Arial Unicode MS" w:hAnsi="Arial Unicode MS" w:cs="Arial Unicode MS"/>
                <w:b/>
                <w:sz w:val="20"/>
                <w:lang w:eastAsia="ja-JP"/>
              </w:rPr>
              <w:t>concepts</w:t>
            </w:r>
            <w:proofErr w:type="spellEnd"/>
          </w:p>
        </w:tc>
      </w:tr>
      <w:tr w:rsidR="00FE4DE3" w:rsidRPr="00DA391A" w:rsidTr="00FE4DE3">
        <w:tc>
          <w:tcPr>
            <w:tcW w:w="845" w:type="pct"/>
            <w:vMerge/>
          </w:tcPr>
          <w:p w:rsidR="00FE4DE3" w:rsidRPr="00DA391A" w:rsidRDefault="00FE4DE3" w:rsidP="00FE4DE3">
            <w:pPr>
              <w:jc w:val="both"/>
              <w:rPr>
                <w:rFonts w:ascii="Arial Unicode MS" w:eastAsia="Arial Unicode MS" w:hAnsi="Arial Unicode MS" w:cs="Arial Unicode MS"/>
                <w:sz w:val="20"/>
                <w:lang w:eastAsia="ja-JP"/>
              </w:rPr>
            </w:pPr>
          </w:p>
        </w:tc>
        <w:tc>
          <w:tcPr>
            <w:tcW w:w="2125" w:type="pct"/>
          </w:tcPr>
          <w:p w:rsidR="00FE4DE3" w:rsidRPr="00DA391A" w:rsidRDefault="00FE4DE3" w:rsidP="00FE4DE3">
            <w:pPr>
              <w:jc w:val="center"/>
              <w:rPr>
                <w:rFonts w:ascii="Arial Unicode MS" w:eastAsia="Arial Unicode MS" w:hAnsi="Arial Unicode MS" w:cs="Arial Unicode MS"/>
                <w:b/>
                <w:sz w:val="20"/>
                <w:lang w:eastAsia="ja-JP"/>
              </w:rPr>
            </w:pPr>
            <w:proofErr w:type="spellStart"/>
            <w:r w:rsidRPr="00DA391A">
              <w:rPr>
                <w:rFonts w:ascii="Arial Unicode MS" w:eastAsia="Arial Unicode MS" w:hAnsi="Arial Unicode MS" w:cs="Arial Unicode MS"/>
                <w:b/>
                <w:sz w:val="20"/>
                <w:lang w:eastAsia="ja-JP"/>
              </w:rPr>
              <w:t>Mothers</w:t>
            </w:r>
            <w:proofErr w:type="spellEnd"/>
            <w:r w:rsidRPr="00DA391A">
              <w:rPr>
                <w:rFonts w:ascii="Arial Unicode MS" w:eastAsia="Arial Unicode MS" w:hAnsi="Arial Unicode MS" w:cs="Arial Unicode MS"/>
                <w:b/>
                <w:sz w:val="20"/>
                <w:lang w:eastAsia="ja-JP"/>
              </w:rPr>
              <w:t xml:space="preserve"> </w:t>
            </w:r>
            <w:proofErr w:type="spellStart"/>
            <w:r w:rsidRPr="00DA391A">
              <w:rPr>
                <w:rFonts w:ascii="Arial Unicode MS" w:eastAsia="Arial Unicode MS" w:hAnsi="Arial Unicode MS" w:cs="Arial Unicode MS"/>
                <w:b/>
                <w:sz w:val="20"/>
                <w:lang w:eastAsia="ja-JP"/>
              </w:rPr>
              <w:t>questionnaire</w:t>
            </w:r>
            <w:proofErr w:type="spellEnd"/>
          </w:p>
        </w:tc>
        <w:tc>
          <w:tcPr>
            <w:tcW w:w="2030" w:type="pct"/>
          </w:tcPr>
          <w:p w:rsidR="00FE4DE3" w:rsidRPr="00DA391A" w:rsidRDefault="00FE4DE3" w:rsidP="00FE4DE3">
            <w:pPr>
              <w:jc w:val="center"/>
              <w:rPr>
                <w:rFonts w:ascii="Arial Unicode MS" w:eastAsia="Arial Unicode MS" w:hAnsi="Arial Unicode MS" w:cs="Arial Unicode MS"/>
                <w:b/>
                <w:sz w:val="20"/>
                <w:lang w:eastAsia="ja-JP"/>
              </w:rPr>
            </w:pPr>
            <w:r w:rsidRPr="00DA391A">
              <w:rPr>
                <w:rFonts w:ascii="Arial Unicode MS" w:eastAsia="Arial Unicode MS" w:hAnsi="Arial Unicode MS" w:cs="Arial Unicode MS"/>
                <w:b/>
                <w:sz w:val="20"/>
                <w:lang w:eastAsia="ja-JP"/>
              </w:rPr>
              <w:t xml:space="preserve">Hospital staff </w:t>
            </w:r>
            <w:proofErr w:type="spellStart"/>
            <w:r w:rsidRPr="00DA391A">
              <w:rPr>
                <w:rFonts w:ascii="Arial Unicode MS" w:eastAsia="Arial Unicode MS" w:hAnsi="Arial Unicode MS" w:cs="Arial Unicode MS"/>
                <w:b/>
                <w:sz w:val="20"/>
                <w:lang w:eastAsia="ja-JP"/>
              </w:rPr>
              <w:t>questionnaire</w:t>
            </w:r>
            <w:proofErr w:type="spellEnd"/>
          </w:p>
        </w:tc>
      </w:tr>
      <w:tr w:rsidR="00FE4DE3" w:rsidRPr="00182063" w:rsidTr="00FE4DE3">
        <w:tc>
          <w:tcPr>
            <w:tcW w:w="845" w:type="pct"/>
            <w:vMerge/>
          </w:tcPr>
          <w:p w:rsidR="00FE4DE3" w:rsidRPr="00DA391A" w:rsidRDefault="00FE4DE3" w:rsidP="00FE4DE3">
            <w:pPr>
              <w:jc w:val="both"/>
              <w:rPr>
                <w:rFonts w:ascii="Arial Unicode MS" w:eastAsia="Arial Unicode MS" w:hAnsi="Arial Unicode MS" w:cs="Arial Unicode MS"/>
                <w:sz w:val="20"/>
                <w:lang w:eastAsia="ja-JP"/>
              </w:rPr>
            </w:pPr>
          </w:p>
        </w:tc>
        <w:tc>
          <w:tcPr>
            <w:tcW w:w="2125" w:type="pct"/>
          </w:tcPr>
          <w:p w:rsidR="00FE4DE3" w:rsidRPr="00627DE4" w:rsidRDefault="00FE4DE3" w:rsidP="00FE4DE3">
            <w:pPr>
              <w:jc w:val="both"/>
              <w:rPr>
                <w:rFonts w:ascii="Arial Unicode MS" w:eastAsia="Arial Unicode MS" w:hAnsi="Arial Unicode MS" w:cs="Arial Unicode MS"/>
                <w:sz w:val="20"/>
                <w:lang w:val="en-US" w:eastAsia="ja-JP"/>
              </w:rPr>
            </w:pPr>
            <w:r w:rsidRPr="00627DE4">
              <w:rPr>
                <w:rFonts w:ascii="Arial Unicode MS" w:eastAsia="Arial Unicode MS" w:hAnsi="Arial Unicode MS" w:cs="Arial Unicode MS"/>
                <w:sz w:val="20"/>
                <w:lang w:val="en-US" w:eastAsia="ja-JP"/>
              </w:rPr>
              <w:t>The questionnaire was designed after a large li</w:t>
            </w:r>
            <w:r>
              <w:rPr>
                <w:rFonts w:ascii="Arial Unicode MS" w:eastAsia="Arial Unicode MS" w:hAnsi="Arial Unicode MS" w:cs="Arial Unicode MS"/>
                <w:sz w:val="20"/>
                <w:lang w:val="en-US" w:eastAsia="ja-JP"/>
              </w:rPr>
              <w:t>terature review performed in three</w:t>
            </w:r>
            <w:r w:rsidRPr="00627DE4">
              <w:rPr>
                <w:rFonts w:ascii="Arial Unicode MS" w:eastAsia="Arial Unicode MS" w:hAnsi="Arial Unicode MS" w:cs="Arial Unicode MS"/>
                <w:sz w:val="20"/>
                <w:lang w:val="en-US" w:eastAsia="ja-JP"/>
              </w:rPr>
              <w:t xml:space="preserve"> stages:</w:t>
            </w:r>
          </w:p>
          <w:p w:rsidR="00FE4DE3" w:rsidRDefault="00FE4DE3" w:rsidP="00FE4DE3">
            <w:pPr>
              <w:numPr>
                <w:ilvl w:val="0"/>
                <w:numId w:val="47"/>
              </w:numPr>
              <w:ind w:left="37" w:firstLine="0"/>
              <w:contextualSpacing/>
              <w:jc w:val="both"/>
              <w:rPr>
                <w:rFonts w:ascii="Arial Unicode MS" w:eastAsia="Arial Unicode MS" w:hAnsi="Arial Unicode MS" w:cs="Arial Unicode MS"/>
                <w:sz w:val="20"/>
                <w:lang w:val="en-US" w:eastAsia="ja-JP"/>
              </w:rPr>
            </w:pPr>
            <w:r w:rsidRPr="00483D6E">
              <w:rPr>
                <w:rFonts w:ascii="Arial Unicode MS" w:eastAsia="Arial Unicode MS" w:hAnsi="Arial Unicode MS" w:cs="Arial Unicode MS"/>
                <w:sz w:val="20"/>
                <w:lang w:val="en-US" w:eastAsia="ja-JP"/>
              </w:rPr>
              <w:t>First: thematic analysis of the content of questionnaires used to explore the childbirth experience in rec</w:t>
            </w:r>
            <w:r w:rsidR="00483D6E">
              <w:rPr>
                <w:rFonts w:ascii="Arial Unicode MS" w:eastAsia="Arial Unicode MS" w:hAnsi="Arial Unicode MS" w:cs="Arial Unicode MS"/>
                <w:sz w:val="20"/>
                <w:lang w:val="en-US" w:eastAsia="ja-JP"/>
              </w:rPr>
              <w:t xml:space="preserve">ent national surveys and scientific literature </w:t>
            </w:r>
            <w:r w:rsidRPr="00483D6E">
              <w:rPr>
                <w:rFonts w:ascii="Arial Unicode MS" w:eastAsia="Arial Unicode MS" w:hAnsi="Arial Unicode MS" w:cs="Arial Unicode MS"/>
                <w:sz w:val="20"/>
                <w:lang w:val="en-US" w:eastAsia="ja-JP"/>
              </w:rPr>
              <w:t>(UK,</w:t>
            </w:r>
            <w:r w:rsidR="00483D6E" w:rsidRPr="00483D6E">
              <w:rPr>
                <w:rStyle w:val="Refdenotaderodap"/>
                <w:rFonts w:ascii="Arial Unicode MS" w:eastAsia="Arial Unicode MS" w:hAnsi="Arial Unicode MS" w:cs="Arial Unicode MS"/>
                <w:sz w:val="20"/>
                <w:lang w:val="en-US" w:eastAsia="ja-JP"/>
              </w:rPr>
              <w:footnoteReference w:id="1"/>
            </w:r>
            <w:r w:rsidRPr="00483D6E">
              <w:rPr>
                <w:rFonts w:ascii="Arial Unicode MS" w:eastAsia="Arial Unicode MS" w:hAnsi="Arial Unicode MS" w:cs="Arial Unicode MS"/>
                <w:sz w:val="20"/>
                <w:lang w:val="en-US" w:eastAsia="ja-JP"/>
              </w:rPr>
              <w:t xml:space="preserve"> US,</w:t>
            </w:r>
            <w:r w:rsidR="00483D6E" w:rsidRPr="00483D6E">
              <w:rPr>
                <w:rStyle w:val="Refdenotaderodap"/>
                <w:rFonts w:ascii="Arial Unicode MS" w:eastAsia="Arial Unicode MS" w:hAnsi="Arial Unicode MS" w:cs="Arial Unicode MS"/>
                <w:sz w:val="20"/>
                <w:lang w:val="en-US" w:eastAsia="ja-JP"/>
              </w:rPr>
              <w:footnoteReference w:id="2"/>
            </w:r>
            <w:r w:rsidRPr="00483D6E">
              <w:rPr>
                <w:rFonts w:ascii="Arial Unicode MS" w:eastAsia="Arial Unicode MS" w:hAnsi="Arial Unicode MS" w:cs="Arial Unicode MS"/>
                <w:sz w:val="20"/>
                <w:lang w:val="en-US" w:eastAsia="ja-JP"/>
              </w:rPr>
              <w:t xml:space="preserve"> Brazil,</w:t>
            </w:r>
            <w:r w:rsidR="00483D6E" w:rsidRPr="00483D6E">
              <w:rPr>
                <w:rStyle w:val="Refdenotaderodap"/>
                <w:rFonts w:ascii="Arial Unicode MS" w:eastAsia="Arial Unicode MS" w:hAnsi="Arial Unicode MS" w:cs="Arial Unicode MS"/>
                <w:sz w:val="20"/>
                <w:lang w:val="en-US" w:eastAsia="ja-JP"/>
              </w:rPr>
              <w:footnoteReference w:id="3"/>
            </w:r>
            <w:r w:rsidRPr="00483D6E">
              <w:rPr>
                <w:rFonts w:ascii="Arial Unicode MS" w:eastAsia="Arial Unicode MS" w:hAnsi="Arial Unicode MS" w:cs="Arial Unicode MS"/>
                <w:sz w:val="20"/>
                <w:lang w:val="en-US" w:eastAsia="ja-JP"/>
              </w:rPr>
              <w:t xml:space="preserve"> European Multi-country survey,</w:t>
            </w:r>
            <w:r w:rsidR="00483D6E" w:rsidRPr="00483D6E">
              <w:rPr>
                <w:rStyle w:val="Refdenotaderodap"/>
                <w:rFonts w:ascii="Arial Unicode MS" w:eastAsia="Arial Unicode MS" w:hAnsi="Arial Unicode MS" w:cs="Arial Unicode MS"/>
                <w:sz w:val="20"/>
                <w:lang w:val="en-US" w:eastAsia="ja-JP"/>
              </w:rPr>
              <w:footnoteReference w:id="4"/>
            </w:r>
            <w:r w:rsidR="00483D6E" w:rsidRPr="00483D6E">
              <w:rPr>
                <w:rFonts w:ascii="Arial Unicode MS" w:eastAsia="Arial Unicode MS" w:hAnsi="Arial Unicode MS" w:cs="Arial Unicode MS"/>
                <w:sz w:val="20"/>
                <w:lang w:val="en-US" w:eastAsia="ja-JP"/>
              </w:rPr>
              <w:t xml:space="preserve"> </w:t>
            </w:r>
            <w:r w:rsidRPr="00483D6E">
              <w:rPr>
                <w:rFonts w:ascii="Arial Unicode MS" w:eastAsia="Arial Unicode MS" w:hAnsi="Arial Unicode MS" w:cs="Arial Unicode MS"/>
                <w:sz w:val="20"/>
                <w:lang w:val="en-US" w:eastAsia="ja-JP"/>
              </w:rPr>
              <w:t>Italy,</w:t>
            </w:r>
            <w:r w:rsidR="00483D6E" w:rsidRPr="00483D6E">
              <w:rPr>
                <w:rStyle w:val="Refdenotaderodap"/>
                <w:rFonts w:ascii="Arial Unicode MS" w:eastAsia="Arial Unicode MS" w:hAnsi="Arial Unicode MS" w:cs="Arial Unicode MS"/>
                <w:sz w:val="20"/>
                <w:lang w:val="en-US" w:eastAsia="ja-JP"/>
              </w:rPr>
              <w:footnoteReference w:id="5"/>
            </w:r>
            <w:r w:rsidR="00483D6E">
              <w:rPr>
                <w:rFonts w:ascii="Arial Unicode MS" w:eastAsia="Arial Unicode MS" w:hAnsi="Arial Unicode MS" w:cs="Arial Unicode MS"/>
                <w:sz w:val="20"/>
                <w:lang w:val="en-US" w:eastAsia="ja-JP"/>
              </w:rPr>
              <w:t xml:space="preserve"> </w:t>
            </w:r>
            <w:r w:rsidRPr="00FE4DE3">
              <w:rPr>
                <w:rFonts w:ascii="Arial Unicode MS" w:eastAsia="Arial Unicode MS" w:hAnsi="Arial Unicode MS" w:cs="Arial Unicode MS"/>
                <w:sz w:val="20"/>
                <w:lang w:val="en-US" w:eastAsia="ja-JP"/>
              </w:rPr>
              <w:t>Slovenia,</w:t>
            </w:r>
            <w:r w:rsidR="00483D6E">
              <w:rPr>
                <w:rStyle w:val="Refdenotaderodap"/>
                <w:rFonts w:ascii="Arial Unicode MS" w:eastAsia="Arial Unicode MS" w:hAnsi="Arial Unicode MS" w:cs="Arial Unicode MS"/>
                <w:sz w:val="20"/>
                <w:lang w:val="en-US" w:eastAsia="ja-JP"/>
              </w:rPr>
              <w:footnoteReference w:id="6"/>
            </w:r>
            <w:r w:rsidRPr="00FE4DE3">
              <w:rPr>
                <w:rFonts w:ascii="Arial Unicode MS" w:eastAsia="Arial Unicode MS" w:hAnsi="Arial Unicode MS" w:cs="Arial Unicode MS"/>
                <w:sz w:val="20"/>
                <w:lang w:val="en-US" w:eastAsia="ja-JP"/>
              </w:rPr>
              <w:t xml:space="preserve"> Slovakia</w:t>
            </w:r>
            <w:r>
              <w:rPr>
                <w:rFonts w:ascii="Arial Unicode MS" w:eastAsia="Arial Unicode MS" w:hAnsi="Arial Unicode MS" w:cs="Arial Unicode MS"/>
                <w:sz w:val="20"/>
                <w:lang w:val="en-US" w:eastAsia="ja-JP"/>
              </w:rPr>
              <w:t>,</w:t>
            </w:r>
            <w:r w:rsidR="00483D6E">
              <w:rPr>
                <w:rStyle w:val="Refdenotaderodap"/>
                <w:rFonts w:ascii="Arial Unicode MS" w:eastAsia="Arial Unicode MS" w:hAnsi="Arial Unicode MS" w:cs="Arial Unicode MS"/>
                <w:sz w:val="20"/>
                <w:lang w:val="en-US" w:eastAsia="ja-JP"/>
              </w:rPr>
              <w:footnoteReference w:id="7"/>
            </w:r>
            <w:r>
              <w:rPr>
                <w:rFonts w:ascii="Arial Unicode MS" w:eastAsia="Arial Unicode MS" w:hAnsi="Arial Unicode MS" w:cs="Arial Unicode MS"/>
                <w:sz w:val="20"/>
                <w:lang w:val="en-US" w:eastAsia="ja-JP"/>
              </w:rPr>
              <w:t xml:space="preserve"> </w:t>
            </w:r>
            <w:r w:rsidR="00D60FD9">
              <w:rPr>
                <w:rFonts w:ascii="Arial Unicode MS" w:eastAsia="Arial Unicode MS" w:hAnsi="Arial Unicode MS" w:cs="Arial Unicode MS"/>
                <w:sz w:val="20"/>
                <w:lang w:val="en-US" w:eastAsia="ja-JP"/>
              </w:rPr>
              <w:t xml:space="preserve">Hungary, </w:t>
            </w:r>
            <w:r w:rsidR="00D60FD9">
              <w:rPr>
                <w:rStyle w:val="Refdenotaderodap"/>
                <w:rFonts w:ascii="Arial Unicode MS" w:eastAsia="Arial Unicode MS" w:hAnsi="Arial Unicode MS" w:cs="Arial Unicode MS"/>
                <w:sz w:val="20"/>
                <w:lang w:val="en-US" w:eastAsia="ja-JP"/>
              </w:rPr>
              <w:footnoteReference w:id="8"/>
            </w:r>
            <w:r w:rsidRPr="00627DE4">
              <w:rPr>
                <w:rFonts w:ascii="Arial Unicode MS" w:eastAsia="Arial Unicode MS" w:hAnsi="Arial Unicode MS" w:cs="Arial Unicode MS"/>
                <w:sz w:val="20"/>
                <w:lang w:val="en-US" w:eastAsia="ja-JP"/>
              </w:rPr>
              <w:t>and other</w:t>
            </w:r>
            <w:r>
              <w:rPr>
                <w:rFonts w:ascii="Arial Unicode MS" w:eastAsia="Arial Unicode MS" w:hAnsi="Arial Unicode MS" w:cs="Arial Unicode MS"/>
                <w:sz w:val="20"/>
                <w:lang w:val="en-US" w:eastAsia="ja-JP"/>
              </w:rPr>
              <w:t>s). This</w:t>
            </w:r>
            <w:r w:rsidRPr="00627DE4">
              <w:rPr>
                <w:rFonts w:ascii="Arial Unicode MS" w:eastAsia="Arial Unicode MS" w:hAnsi="Arial Unicode MS" w:cs="Arial Unicode MS"/>
                <w:sz w:val="20"/>
                <w:lang w:val="en-US" w:eastAsia="ja-JP"/>
              </w:rPr>
              <w:t xml:space="preserve"> st</w:t>
            </w:r>
            <w:r>
              <w:rPr>
                <w:rFonts w:ascii="Arial Unicode MS" w:eastAsia="Arial Unicode MS" w:hAnsi="Arial Unicode MS" w:cs="Arial Unicode MS"/>
                <w:sz w:val="20"/>
                <w:lang w:val="en-US" w:eastAsia="ja-JP"/>
              </w:rPr>
              <w:t xml:space="preserve">age allowed to map </w:t>
            </w:r>
            <w:r w:rsidRPr="00627DE4">
              <w:rPr>
                <w:rFonts w:ascii="Arial Unicode MS" w:eastAsia="Arial Unicode MS" w:hAnsi="Arial Unicode MS" w:cs="Arial Unicode MS"/>
                <w:sz w:val="20"/>
                <w:lang w:val="en-US" w:eastAsia="ja-JP"/>
              </w:rPr>
              <w:t xml:space="preserve">items </w:t>
            </w:r>
            <w:r>
              <w:rPr>
                <w:rFonts w:ascii="Arial Unicode MS" w:eastAsia="Arial Unicode MS" w:hAnsi="Arial Unicode MS" w:cs="Arial Unicode MS"/>
                <w:sz w:val="20"/>
                <w:lang w:val="en-US" w:eastAsia="ja-JP"/>
              </w:rPr>
              <w:t>of the questionnaire into the following thematic categories: p</w:t>
            </w:r>
            <w:r w:rsidRPr="00627DE4">
              <w:rPr>
                <w:rFonts w:ascii="Arial Unicode MS" w:eastAsia="Arial Unicode MS" w:hAnsi="Arial Unicode MS" w:cs="Arial Unicode MS"/>
                <w:sz w:val="20"/>
                <w:lang w:val="en-US" w:eastAsia="ja-JP"/>
              </w:rPr>
              <w:t>ersonal history information (</w:t>
            </w:r>
            <w:proofErr w:type="spellStart"/>
            <w:r>
              <w:rPr>
                <w:rFonts w:ascii="Arial Unicode MS" w:eastAsia="Arial Unicode MS" w:hAnsi="Arial Unicode MS" w:cs="Arial Unicode MS"/>
                <w:sz w:val="20"/>
                <w:lang w:val="en-US" w:eastAsia="ja-JP"/>
              </w:rPr>
              <w:t>eg</w:t>
            </w:r>
            <w:proofErr w:type="spellEnd"/>
            <w:r>
              <w:rPr>
                <w:rFonts w:ascii="Arial Unicode MS" w:eastAsia="Arial Unicode MS" w:hAnsi="Arial Unicode MS" w:cs="Arial Unicode MS"/>
                <w:sz w:val="20"/>
                <w:lang w:val="en-US" w:eastAsia="ja-JP"/>
              </w:rPr>
              <w:t xml:space="preserve">, </w:t>
            </w:r>
            <w:r w:rsidRPr="00627DE4">
              <w:rPr>
                <w:rFonts w:ascii="Arial Unicode MS" w:eastAsia="Arial Unicode MS" w:hAnsi="Arial Unicode MS" w:cs="Arial Unicode MS"/>
                <w:sz w:val="20"/>
                <w:lang w:val="en-US" w:eastAsia="ja-JP"/>
              </w:rPr>
              <w:lastRenderedPageBreak/>
              <w:t xml:space="preserve">sociodemographic variables such as age, place of birth, language spoken, family composition, </w:t>
            </w:r>
            <w:r>
              <w:rPr>
                <w:rFonts w:ascii="Arial Unicode MS" w:eastAsia="Arial Unicode MS" w:hAnsi="Arial Unicode MS" w:cs="Arial Unicode MS"/>
                <w:sz w:val="20"/>
                <w:lang w:val="en-US" w:eastAsia="ja-JP"/>
              </w:rPr>
              <w:t>school degree and type of work); clinical history</w:t>
            </w:r>
            <w:r w:rsidR="009F68CD">
              <w:rPr>
                <w:rFonts w:ascii="Arial Unicode MS" w:eastAsia="Arial Unicode MS" w:hAnsi="Arial Unicode MS" w:cs="Arial Unicode MS"/>
                <w:sz w:val="20"/>
                <w:lang w:val="en-US" w:eastAsia="ja-JP"/>
              </w:rPr>
              <w:t xml:space="preserve"> </w:t>
            </w:r>
            <w:r w:rsidRPr="00627DE4">
              <w:rPr>
                <w:rFonts w:ascii="Arial Unicode MS" w:eastAsia="Arial Unicode MS" w:hAnsi="Arial Unicode MS" w:cs="Arial Unicode MS"/>
                <w:sz w:val="20"/>
                <w:lang w:val="en-US" w:eastAsia="ja-JP"/>
              </w:rPr>
              <w:t>(</w:t>
            </w:r>
            <w:proofErr w:type="spellStart"/>
            <w:r>
              <w:rPr>
                <w:rFonts w:ascii="Arial Unicode MS" w:eastAsia="Arial Unicode MS" w:hAnsi="Arial Unicode MS" w:cs="Arial Unicode MS"/>
                <w:sz w:val="20"/>
                <w:lang w:val="en-US" w:eastAsia="ja-JP"/>
              </w:rPr>
              <w:t>eg</w:t>
            </w:r>
            <w:proofErr w:type="spellEnd"/>
            <w:r>
              <w:rPr>
                <w:rFonts w:ascii="Arial Unicode MS" w:eastAsia="Arial Unicode MS" w:hAnsi="Arial Unicode MS" w:cs="Arial Unicode MS"/>
                <w:sz w:val="20"/>
                <w:lang w:val="en-US" w:eastAsia="ja-JP"/>
              </w:rPr>
              <w:t xml:space="preserve">, </w:t>
            </w:r>
            <w:r w:rsidRPr="00627DE4">
              <w:rPr>
                <w:rFonts w:ascii="Arial Unicode MS" w:eastAsia="Arial Unicode MS" w:hAnsi="Arial Unicode MS" w:cs="Arial Unicode MS"/>
                <w:sz w:val="20"/>
                <w:lang w:val="en-US" w:eastAsia="ja-JP"/>
              </w:rPr>
              <w:t>type of delivery, need of ind</w:t>
            </w:r>
            <w:r>
              <w:rPr>
                <w:rFonts w:ascii="Arial Unicode MS" w:eastAsia="Arial Unicode MS" w:hAnsi="Arial Unicode MS" w:cs="Arial Unicode MS"/>
                <w:sz w:val="20"/>
                <w:lang w:val="en-US" w:eastAsia="ja-JP"/>
              </w:rPr>
              <w:t>uction or augmentation, etc.), t</w:t>
            </w:r>
            <w:r w:rsidRPr="00627DE4">
              <w:rPr>
                <w:rFonts w:ascii="Arial Unicode MS" w:eastAsia="Arial Unicode MS" w:hAnsi="Arial Unicode MS" w:cs="Arial Unicode MS"/>
                <w:sz w:val="20"/>
                <w:lang w:val="en-US" w:eastAsia="ja-JP"/>
              </w:rPr>
              <w:t>im</w:t>
            </w:r>
            <w:r>
              <w:rPr>
                <w:rFonts w:ascii="Arial Unicode MS" w:eastAsia="Arial Unicode MS" w:hAnsi="Arial Unicode MS" w:cs="Arial Unicode MS"/>
                <w:sz w:val="20"/>
                <w:lang w:val="en-US" w:eastAsia="ja-JP"/>
              </w:rPr>
              <w:t>ely care, involvement in care, support received, information received, privacy and r</w:t>
            </w:r>
            <w:r w:rsidRPr="00627DE4">
              <w:rPr>
                <w:rFonts w:ascii="Arial Unicode MS" w:eastAsia="Arial Unicode MS" w:hAnsi="Arial Unicode MS" w:cs="Arial Unicode MS"/>
                <w:sz w:val="20"/>
                <w:lang w:val="en-US" w:eastAsia="ja-JP"/>
              </w:rPr>
              <w:t xml:space="preserve">espect, </w:t>
            </w:r>
            <w:r>
              <w:rPr>
                <w:rFonts w:ascii="Arial Unicode MS" w:eastAsia="Arial Unicode MS" w:hAnsi="Arial Unicode MS" w:cs="Arial Unicode MS"/>
                <w:sz w:val="20"/>
                <w:lang w:val="en-US" w:eastAsia="ja-JP"/>
              </w:rPr>
              <w:t>companionship, preferences and general s</w:t>
            </w:r>
            <w:r w:rsidRPr="00627DE4">
              <w:rPr>
                <w:rFonts w:ascii="Arial Unicode MS" w:eastAsia="Arial Unicode MS" w:hAnsi="Arial Unicode MS" w:cs="Arial Unicode MS"/>
                <w:sz w:val="20"/>
                <w:lang w:val="en-US" w:eastAsia="ja-JP"/>
              </w:rPr>
              <w:t>atisfaction.</w:t>
            </w:r>
          </w:p>
          <w:p w:rsidR="00FE4DE3" w:rsidRPr="00627DE4" w:rsidRDefault="00FE4DE3" w:rsidP="00FE4DE3">
            <w:pPr>
              <w:pStyle w:val="PargrafodaLista"/>
              <w:numPr>
                <w:ilvl w:val="0"/>
                <w:numId w:val="47"/>
              </w:numPr>
              <w:spacing w:after="0" w:line="240" w:lineRule="auto"/>
              <w:ind w:left="37" w:hanging="37"/>
              <w:jc w:val="both"/>
              <w:rPr>
                <w:rFonts w:ascii="Arial Unicode MS" w:eastAsia="Arial Unicode MS" w:hAnsi="Arial Unicode MS" w:cs="Arial Unicode MS"/>
                <w:sz w:val="20"/>
                <w:lang w:val="en-US" w:eastAsia="ja-JP"/>
              </w:rPr>
            </w:pPr>
            <w:r>
              <w:rPr>
                <w:rFonts w:ascii="Arial Unicode MS" w:eastAsia="Arial Unicode MS" w:hAnsi="Arial Unicode MS" w:cs="Arial Unicode MS"/>
                <w:sz w:val="20"/>
                <w:lang w:val="en-US" w:eastAsia="ja-JP"/>
              </w:rPr>
              <w:t xml:space="preserve">Second:  items were </w:t>
            </w:r>
            <w:r w:rsidR="00483D6E">
              <w:rPr>
                <w:rFonts w:ascii="Arial Unicode MS" w:eastAsia="Arial Unicode MS" w:hAnsi="Arial Unicode MS" w:cs="Arial Unicode MS"/>
                <w:sz w:val="20"/>
                <w:lang w:val="en-US" w:eastAsia="ja-JP"/>
              </w:rPr>
              <w:t xml:space="preserve">selected, </w:t>
            </w:r>
            <w:r>
              <w:rPr>
                <w:rFonts w:ascii="Arial Unicode MS" w:eastAsia="Arial Unicode MS" w:hAnsi="Arial Unicode MS" w:cs="Arial Unicode MS"/>
                <w:sz w:val="20"/>
                <w:lang w:val="en-US" w:eastAsia="ja-JP"/>
              </w:rPr>
              <w:t>extracted and incorporated in the questionnaire from the “</w:t>
            </w:r>
            <w:r w:rsidRPr="00627DE4">
              <w:rPr>
                <w:rFonts w:ascii="Arial Unicode MS" w:eastAsia="Arial Unicode MS" w:hAnsi="Arial Unicode MS" w:cs="Arial Unicode MS"/>
                <w:sz w:val="20"/>
                <w:lang w:val="en-US" w:eastAsia="ja-JP"/>
              </w:rPr>
              <w:t>Respectful Maternity Care Charter: The Universal Rights of Childbearing Women (2011)</w:t>
            </w:r>
            <w:r>
              <w:rPr>
                <w:rFonts w:ascii="Arial Unicode MS" w:eastAsia="Arial Unicode MS" w:hAnsi="Arial Unicode MS" w:cs="Arial Unicode MS"/>
                <w:sz w:val="20"/>
                <w:lang w:val="en-US" w:eastAsia="ja-JP"/>
              </w:rPr>
              <w:t>”</w:t>
            </w:r>
            <w:r w:rsidRPr="00627DE4">
              <w:rPr>
                <w:rFonts w:ascii="Arial Unicode MS" w:eastAsia="Arial Unicode MS" w:hAnsi="Arial Unicode MS" w:cs="Arial Unicode MS"/>
                <w:sz w:val="20"/>
                <w:lang w:val="en-US" w:eastAsia="ja-JP"/>
              </w:rPr>
              <w:t>,</w:t>
            </w:r>
            <w:r>
              <w:rPr>
                <w:rStyle w:val="Refdenotaderodap"/>
                <w:rFonts w:ascii="Arial Unicode MS" w:eastAsia="Arial Unicode MS" w:hAnsi="Arial Unicode MS" w:cs="Arial Unicode MS"/>
                <w:sz w:val="20"/>
                <w:lang w:val="en-US" w:eastAsia="ja-JP"/>
              </w:rPr>
              <w:footnoteReference w:id="9"/>
            </w:r>
            <w:r w:rsidRPr="00627DE4">
              <w:rPr>
                <w:rFonts w:ascii="Arial Unicode MS" w:eastAsia="Arial Unicode MS" w:hAnsi="Arial Unicode MS" w:cs="Arial Unicode MS"/>
                <w:sz w:val="20"/>
                <w:lang w:val="en-US" w:eastAsia="ja-JP"/>
              </w:rPr>
              <w:t xml:space="preserve"> </w:t>
            </w:r>
            <w:r>
              <w:rPr>
                <w:rFonts w:ascii="Arial Unicode MS" w:eastAsia="Arial Unicode MS" w:hAnsi="Arial Unicode MS" w:cs="Arial Unicode MS"/>
                <w:sz w:val="20"/>
                <w:lang w:val="en-US" w:eastAsia="ja-JP"/>
              </w:rPr>
              <w:t xml:space="preserve">a chart </w:t>
            </w:r>
            <w:r w:rsidRPr="00627DE4">
              <w:rPr>
                <w:rFonts w:ascii="Arial Unicode MS" w:eastAsia="Arial Unicode MS" w:hAnsi="Arial Unicode MS" w:cs="Arial Unicode MS"/>
                <w:sz w:val="20"/>
                <w:lang w:val="en-US" w:eastAsia="ja-JP"/>
              </w:rPr>
              <w:t xml:space="preserve">endorsed by WHO, the International Federation of Gynecology and Obstetrics (FIGO), and the International Confederation of Midwives. </w:t>
            </w:r>
          </w:p>
          <w:p w:rsidR="00FE4DE3" w:rsidRDefault="00FE4DE3" w:rsidP="00FE4DE3">
            <w:pPr>
              <w:pStyle w:val="PargrafodaLista"/>
              <w:numPr>
                <w:ilvl w:val="0"/>
                <w:numId w:val="47"/>
              </w:numPr>
              <w:spacing w:after="0" w:line="240" w:lineRule="auto"/>
              <w:ind w:left="37" w:hanging="37"/>
              <w:jc w:val="both"/>
              <w:rPr>
                <w:rFonts w:ascii="Arial Unicode MS" w:eastAsia="Arial Unicode MS" w:hAnsi="Arial Unicode MS" w:cs="Arial Unicode MS"/>
                <w:sz w:val="20"/>
                <w:lang w:val="en-US" w:eastAsia="ja-JP"/>
              </w:rPr>
            </w:pPr>
            <w:r>
              <w:rPr>
                <w:rFonts w:ascii="Arial Unicode MS" w:eastAsia="Arial Unicode MS" w:hAnsi="Arial Unicode MS" w:cs="Arial Unicode MS"/>
                <w:sz w:val="20"/>
                <w:lang w:val="en-US" w:eastAsia="ja-JP"/>
              </w:rPr>
              <w:t>Third:  we selected and included in the questionnaire, according to predefined criteria</w:t>
            </w:r>
            <w:r w:rsidR="00483D6E">
              <w:rPr>
                <w:rFonts w:ascii="Arial Unicode MS" w:eastAsia="Arial Unicode MS" w:hAnsi="Arial Unicode MS" w:cs="Arial Unicode MS"/>
                <w:sz w:val="20"/>
                <w:lang w:val="en-US" w:eastAsia="ja-JP"/>
              </w:rPr>
              <w:t xml:space="preserve"> (see </w:t>
            </w:r>
            <w:r w:rsidR="00483D6E" w:rsidRPr="00483D6E">
              <w:rPr>
                <w:rFonts w:ascii="Arial Unicode MS" w:eastAsia="Arial Unicode MS" w:hAnsi="Arial Unicode MS" w:cs="Arial Unicode MS"/>
                <w:b/>
                <w:sz w:val="20"/>
                <w:lang w:val="en-US" w:eastAsia="ja-JP"/>
              </w:rPr>
              <w:t>Supplementary Table 3</w:t>
            </w:r>
            <w:r w:rsidR="00483D6E">
              <w:rPr>
                <w:rFonts w:ascii="Arial Unicode MS" w:eastAsia="Arial Unicode MS" w:hAnsi="Arial Unicode MS" w:cs="Arial Unicode MS"/>
                <w:sz w:val="20"/>
                <w:lang w:val="en-US" w:eastAsia="ja-JP"/>
              </w:rPr>
              <w:t>)</w:t>
            </w:r>
            <w:r>
              <w:rPr>
                <w:rFonts w:ascii="Arial Unicode MS" w:eastAsia="Arial Unicode MS" w:hAnsi="Arial Unicode MS" w:cs="Arial Unicode MS"/>
                <w:sz w:val="20"/>
                <w:lang w:val="en-US" w:eastAsia="ja-JP"/>
              </w:rPr>
              <w:t>, relevant quality measures of the “</w:t>
            </w:r>
            <w:r w:rsidRPr="00627DE4">
              <w:rPr>
                <w:rFonts w:ascii="Arial Unicode MS" w:eastAsia="Arial Unicode MS" w:hAnsi="Arial Unicode MS" w:cs="Arial Unicode MS"/>
                <w:sz w:val="20"/>
                <w:lang w:val="en-US" w:eastAsia="ja-JP"/>
              </w:rPr>
              <w:t>WHO Standards for Improving Quality of Maternal and Newborn Care in Health Facilities (2016)</w:t>
            </w:r>
            <w:r>
              <w:rPr>
                <w:rFonts w:ascii="Arial Unicode MS" w:eastAsia="Arial Unicode MS" w:hAnsi="Arial Unicode MS" w:cs="Arial Unicode MS"/>
                <w:sz w:val="20"/>
                <w:lang w:val="en-US" w:eastAsia="ja-JP"/>
              </w:rPr>
              <w:t>”.</w:t>
            </w:r>
            <w:r>
              <w:rPr>
                <w:rStyle w:val="Refdenotaderodap"/>
                <w:rFonts w:ascii="Arial Unicode MS" w:eastAsia="Arial Unicode MS" w:hAnsi="Arial Unicode MS" w:cs="Arial Unicode MS"/>
                <w:sz w:val="20"/>
                <w:lang w:val="en-US" w:eastAsia="ja-JP"/>
              </w:rPr>
              <w:footnoteReference w:id="10"/>
            </w:r>
            <w:r w:rsidRPr="00627DE4">
              <w:rPr>
                <w:rFonts w:ascii="Arial Unicode MS" w:eastAsia="Arial Unicode MS" w:hAnsi="Arial Unicode MS" w:cs="Arial Unicode MS"/>
                <w:sz w:val="20"/>
                <w:lang w:val="en-US" w:eastAsia="ja-JP"/>
              </w:rPr>
              <w:t xml:space="preserve"> </w:t>
            </w:r>
            <w:r>
              <w:rPr>
                <w:rFonts w:ascii="Arial Unicode MS" w:eastAsia="Arial Unicode MS" w:hAnsi="Arial Unicode MS" w:cs="Arial Unicode MS"/>
                <w:sz w:val="20"/>
                <w:lang w:val="en-US" w:eastAsia="ja-JP"/>
              </w:rPr>
              <w:t xml:space="preserve"> </w:t>
            </w:r>
          </w:p>
          <w:p w:rsidR="00FE4DE3" w:rsidRPr="00A92C10" w:rsidRDefault="00FE4DE3" w:rsidP="00FE4DE3">
            <w:pPr>
              <w:jc w:val="both"/>
              <w:rPr>
                <w:rFonts w:ascii="Arial Unicode MS" w:eastAsia="Arial Unicode MS" w:hAnsi="Arial Unicode MS" w:cs="Arial Unicode MS"/>
                <w:sz w:val="20"/>
                <w:lang w:val="en-US" w:eastAsia="ja-JP"/>
              </w:rPr>
            </w:pPr>
            <w:r w:rsidRPr="00A92C10">
              <w:rPr>
                <w:rFonts w:ascii="Arial Unicode MS" w:eastAsia="Arial Unicode MS" w:hAnsi="Arial Unicode MS" w:cs="Arial Unicode MS"/>
                <w:sz w:val="20"/>
                <w:lang w:val="en-US" w:eastAsia="ja-JP"/>
              </w:rPr>
              <w:t>The resulting length of the questionnaire was: 153MCQ</w:t>
            </w:r>
            <w:r>
              <w:rPr>
                <w:rFonts w:ascii="Arial Unicode MS" w:eastAsia="Arial Unicode MS" w:hAnsi="Arial Unicode MS" w:cs="Arial Unicode MS"/>
                <w:sz w:val="20"/>
                <w:lang w:val="en-US" w:eastAsia="ja-JP"/>
              </w:rPr>
              <w:t xml:space="preserve"> + 3 OQ</w:t>
            </w:r>
            <w:r w:rsidRPr="00A92C10">
              <w:rPr>
                <w:rFonts w:ascii="Arial Unicode MS" w:eastAsia="Arial Unicode MS" w:hAnsi="Arial Unicode MS" w:cs="Arial Unicode MS"/>
                <w:sz w:val="20"/>
                <w:lang w:val="en-US" w:eastAsia="ja-JP"/>
              </w:rPr>
              <w:t xml:space="preserve"> </w:t>
            </w:r>
          </w:p>
        </w:tc>
        <w:tc>
          <w:tcPr>
            <w:tcW w:w="2030" w:type="pct"/>
          </w:tcPr>
          <w:p w:rsidR="00FE4DE3" w:rsidRPr="00627DE4" w:rsidRDefault="00FE4DE3" w:rsidP="00FE4DE3">
            <w:pPr>
              <w:jc w:val="both"/>
              <w:rPr>
                <w:rFonts w:ascii="Arial Unicode MS" w:eastAsia="Arial Unicode MS" w:hAnsi="Arial Unicode MS" w:cs="Arial Unicode MS"/>
                <w:sz w:val="20"/>
                <w:lang w:val="en-US" w:eastAsia="ja-JP"/>
              </w:rPr>
            </w:pPr>
            <w:r w:rsidRPr="00627DE4">
              <w:rPr>
                <w:rFonts w:ascii="Arial Unicode MS" w:eastAsia="Arial Unicode MS" w:hAnsi="Arial Unicode MS" w:cs="Arial Unicode MS"/>
                <w:sz w:val="20"/>
                <w:lang w:val="en-US" w:eastAsia="ja-JP"/>
              </w:rPr>
              <w:lastRenderedPageBreak/>
              <w:t>The questionnaire was designed after a large li</w:t>
            </w:r>
            <w:r>
              <w:rPr>
                <w:rFonts w:ascii="Arial Unicode MS" w:eastAsia="Arial Unicode MS" w:hAnsi="Arial Unicode MS" w:cs="Arial Unicode MS"/>
                <w:sz w:val="20"/>
                <w:lang w:val="en-US" w:eastAsia="ja-JP"/>
              </w:rPr>
              <w:t>terature review performed in three</w:t>
            </w:r>
            <w:r w:rsidRPr="00627DE4">
              <w:rPr>
                <w:rFonts w:ascii="Arial Unicode MS" w:eastAsia="Arial Unicode MS" w:hAnsi="Arial Unicode MS" w:cs="Arial Unicode MS"/>
                <w:sz w:val="20"/>
                <w:lang w:val="en-US" w:eastAsia="ja-JP"/>
              </w:rPr>
              <w:t xml:space="preserve"> stages:</w:t>
            </w:r>
          </w:p>
          <w:p w:rsidR="00FE4DE3" w:rsidRPr="00627DE4" w:rsidRDefault="00FE4DE3" w:rsidP="00FE4DE3">
            <w:pPr>
              <w:numPr>
                <w:ilvl w:val="0"/>
                <w:numId w:val="47"/>
              </w:numPr>
              <w:ind w:left="37" w:firstLine="0"/>
              <w:contextualSpacing/>
              <w:jc w:val="both"/>
              <w:rPr>
                <w:rFonts w:ascii="Arial Unicode MS" w:eastAsia="Arial Unicode MS" w:hAnsi="Arial Unicode MS" w:cs="Arial Unicode MS"/>
                <w:sz w:val="20"/>
                <w:lang w:val="en-US" w:eastAsia="ja-JP"/>
              </w:rPr>
            </w:pPr>
            <w:r w:rsidRPr="00627DE4">
              <w:rPr>
                <w:rFonts w:ascii="Arial Unicode MS" w:eastAsia="Arial Unicode MS" w:hAnsi="Arial Unicode MS" w:cs="Arial Unicode MS"/>
                <w:sz w:val="20"/>
                <w:lang w:val="en-US" w:eastAsia="ja-JP"/>
              </w:rPr>
              <w:t xml:space="preserve">First: thematic analysis of factors influencing the health professionals’ performance and perception of quality of care </w:t>
            </w:r>
            <w:r>
              <w:rPr>
                <w:rFonts w:ascii="Arial Unicode MS" w:eastAsia="Arial Unicode MS" w:hAnsi="Arial Unicode MS" w:cs="Arial Unicode MS"/>
                <w:sz w:val="20"/>
                <w:lang w:val="en-US" w:eastAsia="ja-JP"/>
              </w:rPr>
              <w:t xml:space="preserve">reported in </w:t>
            </w:r>
            <w:r w:rsidRPr="00627DE4">
              <w:rPr>
                <w:rFonts w:ascii="Arial Unicode MS" w:eastAsia="Arial Unicode MS" w:hAnsi="Arial Unicode MS" w:cs="Arial Unicode MS"/>
                <w:sz w:val="20"/>
                <w:lang w:val="en-US" w:eastAsia="ja-JP"/>
              </w:rPr>
              <w:t xml:space="preserve">recent </w:t>
            </w:r>
            <w:r>
              <w:rPr>
                <w:rFonts w:ascii="Arial Unicode MS" w:eastAsia="Arial Unicode MS" w:hAnsi="Arial Unicode MS" w:cs="Arial Unicode MS"/>
                <w:sz w:val="20"/>
                <w:lang w:val="en-US" w:eastAsia="ja-JP"/>
              </w:rPr>
              <w:t xml:space="preserve">studies.  This stage allowed to map the </w:t>
            </w:r>
            <w:r w:rsidRPr="00627DE4">
              <w:rPr>
                <w:rFonts w:ascii="Arial Unicode MS" w:eastAsia="Arial Unicode MS" w:hAnsi="Arial Unicode MS" w:cs="Arial Unicode MS"/>
                <w:sz w:val="20"/>
                <w:lang w:val="en-US" w:eastAsia="ja-JP"/>
              </w:rPr>
              <w:t xml:space="preserve">items </w:t>
            </w:r>
            <w:r>
              <w:rPr>
                <w:rFonts w:ascii="Arial Unicode MS" w:eastAsia="Arial Unicode MS" w:hAnsi="Arial Unicode MS" w:cs="Arial Unicode MS"/>
                <w:sz w:val="20"/>
                <w:lang w:val="en-US" w:eastAsia="ja-JP"/>
              </w:rPr>
              <w:t xml:space="preserve">of the questionnaire </w:t>
            </w:r>
            <w:r w:rsidRPr="00627DE4">
              <w:rPr>
                <w:rFonts w:ascii="Arial Unicode MS" w:eastAsia="Arial Unicode MS" w:hAnsi="Arial Unicode MS" w:cs="Arial Unicode MS"/>
                <w:sz w:val="20"/>
                <w:lang w:val="en-US" w:eastAsia="ja-JP"/>
              </w:rPr>
              <w:t xml:space="preserve">into </w:t>
            </w:r>
            <w:r>
              <w:rPr>
                <w:rFonts w:ascii="Arial Unicode MS" w:eastAsia="Arial Unicode MS" w:hAnsi="Arial Unicode MS" w:cs="Arial Unicode MS"/>
                <w:sz w:val="20"/>
                <w:lang w:val="en-US" w:eastAsia="ja-JP"/>
              </w:rPr>
              <w:t>the following main thematic categories: evidence-based medicine; use of data; communication; s</w:t>
            </w:r>
            <w:r w:rsidRPr="00627DE4">
              <w:rPr>
                <w:rFonts w:ascii="Arial Unicode MS" w:eastAsia="Arial Unicode MS" w:hAnsi="Arial Unicode MS" w:cs="Arial Unicode MS"/>
                <w:sz w:val="20"/>
                <w:lang w:val="en-US" w:eastAsia="ja-JP"/>
              </w:rPr>
              <w:t xml:space="preserve">upport </w:t>
            </w:r>
            <w:r>
              <w:rPr>
                <w:rFonts w:ascii="Arial Unicode MS" w:eastAsia="Arial Unicode MS" w:hAnsi="Arial Unicode MS" w:cs="Arial Unicode MS"/>
                <w:sz w:val="20"/>
                <w:lang w:val="en-US" w:eastAsia="ja-JP"/>
              </w:rPr>
              <w:t xml:space="preserve">systems; privacy and respect; informed consent; quality of care </w:t>
            </w:r>
            <w:r>
              <w:rPr>
                <w:rFonts w:ascii="Arial Unicode MS" w:eastAsia="Arial Unicode MS" w:hAnsi="Arial Unicode MS" w:cs="Arial Unicode MS"/>
                <w:sz w:val="20"/>
                <w:lang w:val="en-US" w:eastAsia="ja-JP"/>
              </w:rPr>
              <w:lastRenderedPageBreak/>
              <w:t>improvements; general work satisfaction, p</w:t>
            </w:r>
            <w:r w:rsidRPr="00627DE4">
              <w:rPr>
                <w:rFonts w:ascii="Arial Unicode MS" w:eastAsia="Arial Unicode MS" w:hAnsi="Arial Unicode MS" w:cs="Arial Unicode MS"/>
                <w:sz w:val="20"/>
                <w:lang w:val="en-US" w:eastAsia="ja-JP"/>
              </w:rPr>
              <w:t>ersonal information (</w:t>
            </w:r>
            <w:proofErr w:type="spellStart"/>
            <w:r>
              <w:rPr>
                <w:rFonts w:ascii="Arial Unicode MS" w:eastAsia="Arial Unicode MS" w:hAnsi="Arial Unicode MS" w:cs="Arial Unicode MS"/>
                <w:sz w:val="20"/>
                <w:lang w:val="en-US" w:eastAsia="ja-JP"/>
              </w:rPr>
              <w:t>eg</w:t>
            </w:r>
            <w:proofErr w:type="spellEnd"/>
            <w:r>
              <w:rPr>
                <w:rFonts w:ascii="Arial Unicode MS" w:eastAsia="Arial Unicode MS" w:hAnsi="Arial Unicode MS" w:cs="Arial Unicode MS"/>
                <w:sz w:val="20"/>
                <w:lang w:val="en-US" w:eastAsia="ja-JP"/>
              </w:rPr>
              <w:t xml:space="preserve">, </w:t>
            </w:r>
            <w:r w:rsidRPr="00627DE4">
              <w:rPr>
                <w:rFonts w:ascii="Arial Unicode MS" w:eastAsia="Arial Unicode MS" w:hAnsi="Arial Unicode MS" w:cs="Arial Unicode MS"/>
                <w:sz w:val="20"/>
                <w:lang w:val="en-US" w:eastAsia="ja-JP"/>
              </w:rPr>
              <w:t>socio</w:t>
            </w:r>
            <w:r w:rsidR="00483D6E">
              <w:rPr>
                <w:rFonts w:ascii="Arial Unicode MS" w:eastAsia="Arial Unicode MS" w:hAnsi="Arial Unicode MS" w:cs="Arial Unicode MS"/>
                <w:sz w:val="20"/>
                <w:lang w:val="en-US" w:eastAsia="ja-JP"/>
              </w:rPr>
              <w:t>-</w:t>
            </w:r>
            <w:r w:rsidRPr="00627DE4">
              <w:rPr>
                <w:rFonts w:ascii="Arial Unicode MS" w:eastAsia="Arial Unicode MS" w:hAnsi="Arial Unicode MS" w:cs="Arial Unicode MS"/>
                <w:sz w:val="20"/>
                <w:lang w:val="en-US" w:eastAsia="ja-JP"/>
              </w:rPr>
              <w:t xml:space="preserve">demographic variables such as gender, profession and years of </w:t>
            </w:r>
            <w:r>
              <w:rPr>
                <w:rFonts w:ascii="Arial Unicode MS" w:eastAsia="Arial Unicode MS" w:hAnsi="Arial Unicode MS" w:cs="Arial Unicode MS"/>
                <w:sz w:val="20"/>
                <w:lang w:val="en-US" w:eastAsia="ja-JP"/>
              </w:rPr>
              <w:t xml:space="preserve">working </w:t>
            </w:r>
            <w:r w:rsidRPr="00627DE4">
              <w:rPr>
                <w:rFonts w:ascii="Arial Unicode MS" w:eastAsia="Arial Unicode MS" w:hAnsi="Arial Unicode MS" w:cs="Arial Unicode MS"/>
                <w:sz w:val="20"/>
                <w:lang w:val="en-US" w:eastAsia="ja-JP"/>
              </w:rPr>
              <w:t>experience in maternal and neonatal field).</w:t>
            </w:r>
          </w:p>
          <w:p w:rsidR="00FE4DE3" w:rsidRPr="00627DE4" w:rsidRDefault="00FE4DE3" w:rsidP="00FE4DE3">
            <w:pPr>
              <w:pStyle w:val="PargrafodaLista"/>
              <w:numPr>
                <w:ilvl w:val="0"/>
                <w:numId w:val="47"/>
              </w:numPr>
              <w:spacing w:after="0" w:line="240" w:lineRule="auto"/>
              <w:ind w:left="37" w:hanging="37"/>
              <w:jc w:val="both"/>
              <w:rPr>
                <w:rFonts w:ascii="Arial Unicode MS" w:eastAsia="Arial Unicode MS" w:hAnsi="Arial Unicode MS" w:cs="Arial Unicode MS"/>
                <w:sz w:val="20"/>
                <w:lang w:val="en-US" w:eastAsia="ja-JP"/>
              </w:rPr>
            </w:pPr>
            <w:r>
              <w:rPr>
                <w:rFonts w:ascii="Arial Unicode MS" w:eastAsia="Arial Unicode MS" w:hAnsi="Arial Unicode MS" w:cs="Arial Unicode MS"/>
                <w:sz w:val="20"/>
                <w:lang w:val="en-US" w:eastAsia="ja-JP"/>
              </w:rPr>
              <w:t>Second:  items were extracted and incorporated in the questionnaire from the “</w:t>
            </w:r>
            <w:r w:rsidRPr="00627DE4">
              <w:rPr>
                <w:rFonts w:ascii="Arial Unicode MS" w:eastAsia="Arial Unicode MS" w:hAnsi="Arial Unicode MS" w:cs="Arial Unicode MS"/>
                <w:sz w:val="20"/>
                <w:lang w:val="en-US" w:eastAsia="ja-JP"/>
              </w:rPr>
              <w:t xml:space="preserve">Respectful Maternity Care Charter: </w:t>
            </w:r>
            <w:proofErr w:type="gramStart"/>
            <w:r w:rsidRPr="00627DE4">
              <w:rPr>
                <w:rFonts w:ascii="Arial Unicode MS" w:eastAsia="Arial Unicode MS" w:hAnsi="Arial Unicode MS" w:cs="Arial Unicode MS"/>
                <w:sz w:val="20"/>
                <w:lang w:val="en-US" w:eastAsia="ja-JP"/>
              </w:rPr>
              <w:t>the</w:t>
            </w:r>
            <w:proofErr w:type="gramEnd"/>
            <w:r w:rsidRPr="00627DE4">
              <w:rPr>
                <w:rFonts w:ascii="Arial Unicode MS" w:eastAsia="Arial Unicode MS" w:hAnsi="Arial Unicode MS" w:cs="Arial Unicode MS"/>
                <w:sz w:val="20"/>
                <w:lang w:val="en-US" w:eastAsia="ja-JP"/>
              </w:rPr>
              <w:t xml:space="preserve"> Universal Rights of Childbearing Women (2011)</w:t>
            </w:r>
            <w:r>
              <w:rPr>
                <w:rFonts w:ascii="Arial Unicode MS" w:eastAsia="Arial Unicode MS" w:hAnsi="Arial Unicode MS" w:cs="Arial Unicode MS"/>
                <w:sz w:val="20"/>
                <w:lang w:val="en-US" w:eastAsia="ja-JP"/>
              </w:rPr>
              <w:t>”</w:t>
            </w:r>
            <w:r w:rsidRPr="00627DE4">
              <w:rPr>
                <w:rFonts w:ascii="Arial Unicode MS" w:eastAsia="Arial Unicode MS" w:hAnsi="Arial Unicode MS" w:cs="Arial Unicode MS"/>
                <w:sz w:val="20"/>
                <w:lang w:val="en-US" w:eastAsia="ja-JP"/>
              </w:rPr>
              <w:t>,</w:t>
            </w:r>
            <w:r w:rsidR="00483D6E">
              <w:rPr>
                <w:rStyle w:val="Refdenotaderodap"/>
                <w:rFonts w:ascii="Arial Unicode MS" w:eastAsia="Arial Unicode MS" w:hAnsi="Arial Unicode MS" w:cs="Arial Unicode MS"/>
                <w:sz w:val="20"/>
                <w:lang w:val="en-US" w:eastAsia="ja-JP"/>
              </w:rPr>
              <w:t>8</w:t>
            </w:r>
            <w:r w:rsidRPr="00627DE4">
              <w:rPr>
                <w:rFonts w:ascii="Arial Unicode MS" w:eastAsia="Arial Unicode MS" w:hAnsi="Arial Unicode MS" w:cs="Arial Unicode MS"/>
                <w:sz w:val="20"/>
                <w:lang w:val="en-US" w:eastAsia="ja-JP"/>
              </w:rPr>
              <w:t xml:space="preserve"> </w:t>
            </w:r>
            <w:r>
              <w:rPr>
                <w:rFonts w:ascii="Arial Unicode MS" w:eastAsia="Arial Unicode MS" w:hAnsi="Arial Unicode MS" w:cs="Arial Unicode MS"/>
                <w:sz w:val="20"/>
                <w:lang w:val="en-US" w:eastAsia="ja-JP"/>
              </w:rPr>
              <w:t xml:space="preserve">a chart </w:t>
            </w:r>
            <w:r w:rsidRPr="00627DE4">
              <w:rPr>
                <w:rFonts w:ascii="Arial Unicode MS" w:eastAsia="Arial Unicode MS" w:hAnsi="Arial Unicode MS" w:cs="Arial Unicode MS"/>
                <w:sz w:val="20"/>
                <w:lang w:val="en-US" w:eastAsia="ja-JP"/>
              </w:rPr>
              <w:t xml:space="preserve">endorsed by WHO, the International Federation of Gynecology and Obstetrics (FIGO), and the International Confederation of Midwives. </w:t>
            </w:r>
          </w:p>
          <w:p w:rsidR="00FE4DE3" w:rsidRDefault="00FE4DE3" w:rsidP="00FE4DE3">
            <w:pPr>
              <w:pStyle w:val="PargrafodaLista"/>
              <w:numPr>
                <w:ilvl w:val="0"/>
                <w:numId w:val="47"/>
              </w:numPr>
              <w:spacing w:after="0" w:line="240" w:lineRule="auto"/>
              <w:ind w:left="37" w:hanging="37"/>
              <w:jc w:val="both"/>
              <w:rPr>
                <w:rFonts w:ascii="Arial Unicode MS" w:eastAsia="Arial Unicode MS" w:hAnsi="Arial Unicode MS" w:cs="Arial Unicode MS"/>
                <w:sz w:val="20"/>
                <w:lang w:val="en-US" w:eastAsia="ja-JP"/>
              </w:rPr>
            </w:pPr>
            <w:r>
              <w:rPr>
                <w:rFonts w:ascii="Arial Unicode MS" w:eastAsia="Arial Unicode MS" w:hAnsi="Arial Unicode MS" w:cs="Arial Unicode MS"/>
                <w:sz w:val="20"/>
                <w:lang w:val="en-US" w:eastAsia="ja-JP"/>
              </w:rPr>
              <w:t>Third:  we selected and included in the questionnaire, according to predefined criteria, relevant quality measures of the “</w:t>
            </w:r>
            <w:r w:rsidRPr="00627DE4">
              <w:rPr>
                <w:rFonts w:ascii="Arial Unicode MS" w:eastAsia="Arial Unicode MS" w:hAnsi="Arial Unicode MS" w:cs="Arial Unicode MS"/>
                <w:sz w:val="20"/>
                <w:lang w:val="en-US" w:eastAsia="ja-JP"/>
              </w:rPr>
              <w:t>WHO Standards for Improving Quality of Maternal and Newborn Care in Health Facilities (2016)</w:t>
            </w:r>
            <w:r>
              <w:rPr>
                <w:rFonts w:ascii="Arial Unicode MS" w:eastAsia="Arial Unicode MS" w:hAnsi="Arial Unicode MS" w:cs="Arial Unicode MS"/>
                <w:sz w:val="20"/>
                <w:lang w:val="en-US" w:eastAsia="ja-JP"/>
              </w:rPr>
              <w:t>”.</w:t>
            </w:r>
            <w:r w:rsidR="00AF7357">
              <w:rPr>
                <w:rStyle w:val="Refdenotaderodap"/>
                <w:rFonts w:ascii="Arial Unicode MS" w:eastAsia="Arial Unicode MS" w:hAnsi="Arial Unicode MS" w:cs="Arial Unicode MS"/>
                <w:sz w:val="20"/>
                <w:lang w:val="en-US" w:eastAsia="ja-JP"/>
              </w:rPr>
              <w:t>9</w:t>
            </w:r>
            <w:r w:rsidRPr="00627DE4">
              <w:rPr>
                <w:rFonts w:ascii="Arial Unicode MS" w:eastAsia="Arial Unicode MS" w:hAnsi="Arial Unicode MS" w:cs="Arial Unicode MS"/>
                <w:sz w:val="20"/>
                <w:lang w:val="en-US" w:eastAsia="ja-JP"/>
              </w:rPr>
              <w:t xml:space="preserve"> </w:t>
            </w:r>
            <w:r>
              <w:rPr>
                <w:rFonts w:ascii="Arial Unicode MS" w:eastAsia="Arial Unicode MS" w:hAnsi="Arial Unicode MS" w:cs="Arial Unicode MS"/>
                <w:sz w:val="20"/>
                <w:lang w:val="en-US" w:eastAsia="ja-JP"/>
              </w:rPr>
              <w:t xml:space="preserve"> </w:t>
            </w:r>
          </w:p>
          <w:p w:rsidR="00FE4DE3" w:rsidRPr="00D04E27" w:rsidRDefault="00AF7357" w:rsidP="00AF7357">
            <w:pPr>
              <w:ind w:left="37"/>
              <w:contextualSpacing/>
              <w:jc w:val="both"/>
              <w:rPr>
                <w:rFonts w:ascii="Arial Unicode MS" w:eastAsia="Arial Unicode MS" w:hAnsi="Arial Unicode MS" w:cs="Arial Unicode MS"/>
                <w:sz w:val="20"/>
                <w:lang w:val="en-US" w:eastAsia="ja-JP"/>
              </w:rPr>
            </w:pPr>
            <w:r>
              <w:rPr>
                <w:rFonts w:ascii="Arial Unicode MS" w:eastAsia="Arial Unicode MS" w:hAnsi="Arial Unicode MS" w:cs="Arial Unicode MS"/>
                <w:sz w:val="20"/>
                <w:lang w:val="en-US" w:eastAsia="ja-JP"/>
              </w:rPr>
              <w:t xml:space="preserve"> </w:t>
            </w:r>
            <w:r w:rsidR="00FE4DE3">
              <w:rPr>
                <w:rFonts w:ascii="Arial Unicode MS" w:eastAsia="Arial Unicode MS" w:hAnsi="Arial Unicode MS" w:cs="Arial Unicode MS"/>
                <w:sz w:val="20"/>
                <w:lang w:val="en-US" w:eastAsia="ja-JP"/>
              </w:rPr>
              <w:t>T</w:t>
            </w:r>
            <w:r w:rsidR="00FE4DE3" w:rsidRPr="00A92C10">
              <w:rPr>
                <w:rFonts w:ascii="Arial Unicode MS" w:eastAsia="Arial Unicode MS" w:hAnsi="Arial Unicode MS" w:cs="Arial Unicode MS"/>
                <w:sz w:val="20"/>
                <w:lang w:val="en-US" w:eastAsia="ja-JP"/>
              </w:rPr>
              <w:t>he resulting length of the questionnaire was:</w:t>
            </w:r>
            <w:r w:rsidR="00FE4DE3" w:rsidRPr="00D04E27">
              <w:rPr>
                <w:rFonts w:ascii="Arial Unicode MS" w:eastAsia="Arial Unicode MS" w:hAnsi="Arial Unicode MS" w:cs="Arial Unicode MS"/>
                <w:sz w:val="20"/>
                <w:lang w:val="en-US" w:eastAsia="ja-JP"/>
              </w:rPr>
              <w:t xml:space="preserve"> 102 MCQ</w:t>
            </w:r>
          </w:p>
        </w:tc>
      </w:tr>
      <w:tr w:rsidR="00FE4DE3" w:rsidRPr="00182063" w:rsidTr="00FE4DE3">
        <w:tc>
          <w:tcPr>
            <w:tcW w:w="845" w:type="pct"/>
            <w:vMerge/>
          </w:tcPr>
          <w:p w:rsidR="00FE4DE3" w:rsidRPr="00D04E27" w:rsidRDefault="00FE4DE3" w:rsidP="00FE4DE3">
            <w:pPr>
              <w:jc w:val="both"/>
              <w:rPr>
                <w:rFonts w:ascii="Arial Unicode MS" w:eastAsia="Arial Unicode MS" w:hAnsi="Arial Unicode MS" w:cs="Arial Unicode MS"/>
                <w:sz w:val="20"/>
                <w:lang w:val="en-US" w:eastAsia="ja-JP"/>
              </w:rPr>
            </w:pPr>
          </w:p>
        </w:tc>
        <w:tc>
          <w:tcPr>
            <w:tcW w:w="4155" w:type="pct"/>
            <w:gridSpan w:val="2"/>
          </w:tcPr>
          <w:p w:rsidR="00FE4DE3" w:rsidRPr="00631161" w:rsidRDefault="00FE4DE3" w:rsidP="00FE4DE3">
            <w:pPr>
              <w:jc w:val="center"/>
              <w:rPr>
                <w:rFonts w:ascii="Arial Unicode MS" w:eastAsia="Arial Unicode MS" w:hAnsi="Arial Unicode MS" w:cs="Arial Unicode MS"/>
                <w:sz w:val="20"/>
                <w:lang w:val="en-US" w:eastAsia="ja-JP"/>
              </w:rPr>
            </w:pPr>
            <w:r>
              <w:rPr>
                <w:rFonts w:ascii="Arial Unicode MS" w:eastAsia="Arial Unicode MS" w:hAnsi="Arial Unicode MS" w:cs="Arial Unicode MS"/>
                <w:b/>
                <w:sz w:val="20"/>
                <w:lang w:val="en-US" w:eastAsia="ja-JP"/>
              </w:rPr>
              <w:t>Field testing and e</w:t>
            </w:r>
            <w:r w:rsidRPr="00631161">
              <w:rPr>
                <w:rFonts w:ascii="Arial Unicode MS" w:eastAsia="Arial Unicode MS" w:hAnsi="Arial Unicode MS" w:cs="Arial Unicode MS"/>
                <w:b/>
                <w:sz w:val="20"/>
                <w:lang w:val="en-US" w:eastAsia="ja-JP"/>
              </w:rPr>
              <w:t xml:space="preserve">xpert validation </w:t>
            </w:r>
          </w:p>
        </w:tc>
      </w:tr>
      <w:tr w:rsidR="00FE4DE3" w:rsidRPr="00182063" w:rsidTr="00FE4DE3">
        <w:tc>
          <w:tcPr>
            <w:tcW w:w="845" w:type="pct"/>
            <w:vMerge/>
          </w:tcPr>
          <w:p w:rsidR="00FE4DE3" w:rsidRPr="00631161" w:rsidRDefault="00FE4DE3" w:rsidP="00FE4DE3">
            <w:pPr>
              <w:jc w:val="both"/>
              <w:rPr>
                <w:rFonts w:ascii="Arial Unicode MS" w:eastAsia="Arial Unicode MS" w:hAnsi="Arial Unicode MS" w:cs="Arial Unicode MS"/>
                <w:sz w:val="20"/>
                <w:lang w:val="en-US" w:eastAsia="ja-JP"/>
              </w:rPr>
            </w:pPr>
          </w:p>
        </w:tc>
        <w:tc>
          <w:tcPr>
            <w:tcW w:w="2125" w:type="pct"/>
          </w:tcPr>
          <w:p w:rsidR="00FE4DE3" w:rsidRDefault="00FE4DE3" w:rsidP="00FE4DE3">
            <w:pPr>
              <w:jc w:val="both"/>
              <w:rPr>
                <w:rFonts w:ascii="Arial Unicode MS" w:eastAsia="Arial Unicode MS" w:hAnsi="Arial Unicode MS" w:cs="Arial Unicode MS"/>
                <w:sz w:val="20"/>
                <w:lang w:val="en-US" w:eastAsia="ja-JP"/>
              </w:rPr>
            </w:pPr>
            <w:r>
              <w:rPr>
                <w:rFonts w:ascii="Arial Unicode MS" w:eastAsia="Arial Unicode MS" w:hAnsi="Arial Unicode MS" w:cs="Arial Unicode MS"/>
                <w:sz w:val="20"/>
                <w:lang w:val="en-US" w:eastAsia="ja-JP"/>
              </w:rPr>
              <w:t xml:space="preserve">The questionnaire was tested in a sample of </w:t>
            </w:r>
            <w:r w:rsidR="00483D6E">
              <w:rPr>
                <w:rFonts w:ascii="Arial Unicode MS" w:eastAsia="Arial Unicode MS" w:hAnsi="Arial Unicode MS" w:cs="Arial Unicode MS"/>
                <w:sz w:val="20"/>
                <w:lang w:val="en-US" w:eastAsia="ja-JP"/>
              </w:rPr>
              <w:t>29</w:t>
            </w:r>
            <w:r>
              <w:rPr>
                <w:rFonts w:ascii="Arial Unicode MS" w:eastAsia="Arial Unicode MS" w:hAnsi="Arial Unicode MS" w:cs="Arial Unicode MS"/>
                <w:sz w:val="20"/>
                <w:lang w:val="en-US" w:eastAsia="ja-JP"/>
              </w:rPr>
              <w:t xml:space="preserve"> mothers, selected on a voluntary basis. Mothers with different characteristics (age, educatio</w:t>
            </w:r>
            <w:r w:rsidR="00483D6E">
              <w:rPr>
                <w:rFonts w:ascii="Arial Unicode MS" w:eastAsia="Arial Unicode MS" w:hAnsi="Arial Unicode MS" w:cs="Arial Unicode MS"/>
                <w:sz w:val="20"/>
                <w:lang w:val="en-US" w:eastAsia="ja-JP"/>
              </w:rPr>
              <w:t xml:space="preserve">n, parity, </w:t>
            </w:r>
            <w:proofErr w:type="spellStart"/>
            <w:r w:rsidR="00483D6E">
              <w:rPr>
                <w:rFonts w:ascii="Arial Unicode MS" w:eastAsia="Arial Unicode MS" w:hAnsi="Arial Unicode MS" w:cs="Arial Unicode MS"/>
                <w:sz w:val="20"/>
                <w:lang w:val="en-US" w:eastAsia="ja-JP"/>
              </w:rPr>
              <w:t>etc</w:t>
            </w:r>
            <w:proofErr w:type="spellEnd"/>
            <w:r w:rsidR="00483D6E">
              <w:rPr>
                <w:rFonts w:ascii="Arial Unicode MS" w:eastAsia="Arial Unicode MS" w:hAnsi="Arial Unicode MS" w:cs="Arial Unicode MS"/>
                <w:sz w:val="20"/>
                <w:lang w:val="en-US" w:eastAsia="ja-JP"/>
              </w:rPr>
              <w:t>) were included. T</w:t>
            </w:r>
            <w:r>
              <w:rPr>
                <w:rFonts w:ascii="Arial Unicode MS" w:eastAsia="Arial Unicode MS" w:hAnsi="Arial Unicode MS" w:cs="Arial Unicode MS"/>
                <w:sz w:val="20"/>
                <w:lang w:val="en-US" w:eastAsia="ja-JP"/>
              </w:rPr>
              <w:t xml:space="preserve">hey reviewed the questionnaire individually and provided a written feedback. </w:t>
            </w:r>
          </w:p>
          <w:p w:rsidR="00483D6E" w:rsidRDefault="00FE4DE3" w:rsidP="00FE4DE3">
            <w:pPr>
              <w:jc w:val="both"/>
              <w:rPr>
                <w:rFonts w:ascii="Arial Unicode MS" w:eastAsia="Arial Unicode MS" w:hAnsi="Arial Unicode MS" w:cs="Arial Unicode MS"/>
                <w:sz w:val="20"/>
                <w:lang w:val="en-US" w:eastAsia="ja-JP"/>
              </w:rPr>
            </w:pPr>
            <w:r>
              <w:rPr>
                <w:rFonts w:ascii="Arial Unicode MS" w:eastAsia="Arial Unicode MS" w:hAnsi="Arial Unicode MS" w:cs="Arial Unicode MS"/>
                <w:sz w:val="20"/>
                <w:lang w:val="en-US" w:eastAsia="ja-JP"/>
              </w:rPr>
              <w:t>T</w:t>
            </w:r>
            <w:r w:rsidRPr="00A92C10">
              <w:rPr>
                <w:rFonts w:ascii="Arial Unicode MS" w:eastAsia="Arial Unicode MS" w:hAnsi="Arial Unicode MS" w:cs="Arial Unicode MS"/>
                <w:sz w:val="20"/>
                <w:lang w:val="en-US" w:eastAsia="ja-JP"/>
              </w:rPr>
              <w:t xml:space="preserve">he draft version </w:t>
            </w:r>
            <w:r>
              <w:rPr>
                <w:rFonts w:ascii="Arial Unicode MS" w:eastAsia="Arial Unicode MS" w:hAnsi="Arial Unicode MS" w:cs="Arial Unicode MS"/>
                <w:sz w:val="20"/>
                <w:lang w:val="en-US" w:eastAsia="ja-JP"/>
              </w:rPr>
              <w:t>of the qu</w:t>
            </w:r>
            <w:r w:rsidRPr="00A92C10">
              <w:rPr>
                <w:rFonts w:ascii="Arial Unicode MS" w:eastAsia="Arial Unicode MS" w:hAnsi="Arial Unicode MS" w:cs="Arial Unicode MS"/>
                <w:sz w:val="20"/>
                <w:lang w:val="en-US" w:eastAsia="ja-JP"/>
              </w:rPr>
              <w:t xml:space="preserve">estionnaire </w:t>
            </w:r>
            <w:r>
              <w:rPr>
                <w:rFonts w:ascii="Arial Unicode MS" w:eastAsia="Arial Unicode MS" w:hAnsi="Arial Unicode MS" w:cs="Arial Unicode MS"/>
                <w:sz w:val="20"/>
                <w:lang w:val="en-US" w:eastAsia="ja-JP"/>
              </w:rPr>
              <w:t xml:space="preserve">was </w:t>
            </w:r>
            <w:r w:rsidR="00483D6E">
              <w:rPr>
                <w:rFonts w:ascii="Arial Unicode MS" w:eastAsia="Arial Unicode MS" w:hAnsi="Arial Unicode MS" w:cs="Arial Unicode MS"/>
                <w:sz w:val="20"/>
                <w:lang w:val="en-US" w:eastAsia="ja-JP"/>
              </w:rPr>
              <w:t xml:space="preserve">also </w:t>
            </w:r>
            <w:r>
              <w:rPr>
                <w:rFonts w:ascii="Arial Unicode MS" w:eastAsia="Arial Unicode MS" w:hAnsi="Arial Unicode MS" w:cs="Arial Unicode MS"/>
                <w:sz w:val="20"/>
                <w:lang w:val="en-US" w:eastAsia="ja-JP"/>
              </w:rPr>
              <w:t xml:space="preserve">submitted </w:t>
            </w:r>
            <w:r w:rsidRPr="00A92C10">
              <w:rPr>
                <w:rFonts w:ascii="Arial Unicode MS" w:eastAsia="Arial Unicode MS" w:hAnsi="Arial Unicode MS" w:cs="Arial Unicode MS"/>
                <w:sz w:val="20"/>
                <w:lang w:val="en-US" w:eastAsia="ja-JP"/>
              </w:rPr>
              <w:t xml:space="preserve">to a panel of 16 experts with </w:t>
            </w:r>
            <w:r>
              <w:rPr>
                <w:rFonts w:ascii="Arial Unicode MS" w:eastAsia="Arial Unicode MS" w:hAnsi="Arial Unicode MS" w:cs="Arial Unicode MS"/>
                <w:sz w:val="20"/>
                <w:lang w:val="en-US" w:eastAsia="ja-JP"/>
              </w:rPr>
              <w:t>experience on research in</w:t>
            </w:r>
            <w:r w:rsidRPr="00A92C10">
              <w:rPr>
                <w:rFonts w:ascii="Arial Unicode MS" w:eastAsia="Arial Unicode MS" w:hAnsi="Arial Unicode MS" w:cs="Arial Unicode MS"/>
                <w:sz w:val="20"/>
                <w:lang w:val="en-US" w:eastAsia="ja-JP"/>
              </w:rPr>
              <w:t xml:space="preserve"> QMNC </w:t>
            </w:r>
            <w:r>
              <w:rPr>
                <w:rFonts w:ascii="Arial Unicode MS" w:eastAsia="Arial Unicode MS" w:hAnsi="Arial Unicode MS" w:cs="Arial Unicode MS"/>
                <w:sz w:val="20"/>
                <w:lang w:val="en-US" w:eastAsia="ja-JP"/>
              </w:rPr>
              <w:t xml:space="preserve">issues </w:t>
            </w:r>
            <w:r w:rsidRPr="00A92C10">
              <w:rPr>
                <w:rFonts w:ascii="Arial Unicode MS" w:eastAsia="Arial Unicode MS" w:hAnsi="Arial Unicode MS" w:cs="Arial Unicode MS"/>
                <w:sz w:val="20"/>
                <w:lang w:val="en-US" w:eastAsia="ja-JP"/>
              </w:rPr>
              <w:lastRenderedPageBreak/>
              <w:t>(obstetricians, neonatologists, midwives, epidemiologists)</w:t>
            </w:r>
            <w:r>
              <w:rPr>
                <w:rFonts w:ascii="Arial Unicode MS" w:eastAsia="Arial Unicode MS" w:hAnsi="Arial Unicode MS" w:cs="Arial Unicode MS"/>
                <w:sz w:val="20"/>
                <w:lang w:val="en-US" w:eastAsia="ja-JP"/>
              </w:rPr>
              <w:t>,</w:t>
            </w:r>
            <w:r w:rsidRPr="00A92C10">
              <w:rPr>
                <w:rFonts w:ascii="Arial Unicode MS" w:eastAsia="Arial Unicode MS" w:hAnsi="Arial Unicode MS" w:cs="Arial Unicode MS"/>
                <w:sz w:val="20"/>
                <w:lang w:val="en-US" w:eastAsia="ja-JP"/>
              </w:rPr>
              <w:t xml:space="preserve"> for content validity and construct coherence.</w:t>
            </w:r>
            <w:r>
              <w:rPr>
                <w:rFonts w:ascii="Arial Unicode MS" w:eastAsia="Arial Unicode MS" w:hAnsi="Arial Unicode MS" w:cs="Arial Unicode MS"/>
                <w:sz w:val="20"/>
                <w:lang w:val="en-US" w:eastAsia="ja-JP"/>
              </w:rPr>
              <w:t xml:space="preserve">  E</w:t>
            </w:r>
            <w:r w:rsidRPr="00A92C10">
              <w:rPr>
                <w:rFonts w:ascii="Arial Unicode MS" w:eastAsia="Arial Unicode MS" w:hAnsi="Arial Unicode MS" w:cs="Arial Unicode MS"/>
                <w:sz w:val="20"/>
                <w:lang w:val="en-US" w:eastAsia="ja-JP"/>
              </w:rPr>
              <w:t>xperts reviewed the questionnaire independently</w:t>
            </w:r>
            <w:r>
              <w:rPr>
                <w:rFonts w:ascii="Arial Unicode MS" w:eastAsia="Arial Unicode MS" w:hAnsi="Arial Unicode MS" w:cs="Arial Unicode MS"/>
                <w:sz w:val="20"/>
                <w:lang w:val="en-US" w:eastAsia="ja-JP"/>
              </w:rPr>
              <w:t xml:space="preserve"> in a firth phase </w:t>
            </w:r>
            <w:r w:rsidRPr="00A92C10">
              <w:rPr>
                <w:rFonts w:ascii="Arial Unicode MS" w:eastAsia="Arial Unicode MS" w:hAnsi="Arial Unicode MS" w:cs="Arial Unicode MS"/>
                <w:sz w:val="20"/>
                <w:lang w:val="en-US" w:eastAsia="ja-JP"/>
              </w:rPr>
              <w:t xml:space="preserve">and in </w:t>
            </w:r>
            <w:r>
              <w:rPr>
                <w:rFonts w:ascii="Arial Unicode MS" w:eastAsia="Arial Unicode MS" w:hAnsi="Arial Unicode MS" w:cs="Arial Unicode MS"/>
                <w:sz w:val="20"/>
                <w:lang w:val="en-US" w:eastAsia="ja-JP"/>
              </w:rPr>
              <w:t xml:space="preserve">an </w:t>
            </w:r>
            <w:r w:rsidRPr="00A92C10">
              <w:rPr>
                <w:rFonts w:ascii="Arial Unicode MS" w:eastAsia="Arial Unicode MS" w:hAnsi="Arial Unicode MS" w:cs="Arial Unicode MS"/>
                <w:sz w:val="20"/>
                <w:lang w:val="en-US" w:eastAsia="ja-JP"/>
              </w:rPr>
              <w:t>ext</w:t>
            </w:r>
            <w:r>
              <w:rPr>
                <w:rFonts w:ascii="Arial Unicode MS" w:eastAsia="Arial Unicode MS" w:hAnsi="Arial Unicode MS" w:cs="Arial Unicode MS"/>
                <w:sz w:val="20"/>
                <w:lang w:val="en-US" w:eastAsia="ja-JP"/>
              </w:rPr>
              <w:t>ensive group discussion meeting, in a second phase</w:t>
            </w:r>
            <w:r w:rsidRPr="00A92C10">
              <w:rPr>
                <w:rFonts w:ascii="Arial Unicode MS" w:eastAsia="Arial Unicode MS" w:hAnsi="Arial Unicode MS" w:cs="Arial Unicode MS"/>
                <w:sz w:val="20"/>
                <w:lang w:val="en-US" w:eastAsia="ja-JP"/>
              </w:rPr>
              <w:t xml:space="preserve">. </w:t>
            </w:r>
          </w:p>
          <w:p w:rsidR="00FE4DE3" w:rsidRDefault="00FE4DE3" w:rsidP="00FE4DE3">
            <w:pPr>
              <w:jc w:val="both"/>
              <w:rPr>
                <w:rFonts w:ascii="Arial Unicode MS" w:eastAsia="Arial Unicode MS" w:hAnsi="Arial Unicode MS" w:cs="Arial Unicode MS"/>
                <w:sz w:val="20"/>
                <w:lang w:val="en-US" w:eastAsia="ja-JP"/>
              </w:rPr>
            </w:pPr>
            <w:r w:rsidRPr="00A92C10">
              <w:rPr>
                <w:rFonts w:ascii="Arial Unicode MS" w:eastAsia="Arial Unicode MS" w:hAnsi="Arial Unicode MS" w:cs="Arial Unicode MS"/>
                <w:sz w:val="20"/>
                <w:lang w:val="en-US" w:eastAsia="ja-JP"/>
              </w:rPr>
              <w:t>The main goal was to identify i</w:t>
            </w:r>
            <w:r w:rsidR="00483D6E">
              <w:rPr>
                <w:rFonts w:ascii="Arial Unicode MS" w:eastAsia="Arial Unicode MS" w:hAnsi="Arial Unicode MS" w:cs="Arial Unicode MS"/>
                <w:sz w:val="20"/>
                <w:lang w:val="en-US" w:eastAsia="ja-JP"/>
              </w:rPr>
              <w:t xml:space="preserve">tems that required rewording, or </w:t>
            </w:r>
            <w:r w:rsidRPr="00A92C10">
              <w:rPr>
                <w:rFonts w:ascii="Arial Unicode MS" w:eastAsia="Arial Unicode MS" w:hAnsi="Arial Unicode MS" w:cs="Arial Unicode MS"/>
                <w:sz w:val="20"/>
                <w:lang w:val="en-US" w:eastAsia="ja-JP"/>
              </w:rPr>
              <w:t>removal</w:t>
            </w:r>
            <w:r w:rsidR="00483D6E">
              <w:rPr>
                <w:rFonts w:ascii="Arial Unicode MS" w:eastAsia="Arial Unicode MS" w:hAnsi="Arial Unicode MS" w:cs="Arial Unicode MS"/>
                <w:sz w:val="20"/>
                <w:lang w:val="en-US" w:eastAsia="ja-JP"/>
              </w:rPr>
              <w:t xml:space="preserve"> or additions</w:t>
            </w:r>
            <w:r w:rsidRPr="00A92C10">
              <w:rPr>
                <w:rFonts w:ascii="Arial Unicode MS" w:eastAsia="Arial Unicode MS" w:hAnsi="Arial Unicode MS" w:cs="Arial Unicode MS"/>
                <w:sz w:val="20"/>
                <w:lang w:val="en-US" w:eastAsia="ja-JP"/>
              </w:rPr>
              <w:t xml:space="preserve">, based on </w:t>
            </w:r>
            <w:r>
              <w:rPr>
                <w:rFonts w:ascii="Arial Unicode MS" w:eastAsia="Arial Unicode MS" w:hAnsi="Arial Unicode MS" w:cs="Arial Unicode MS"/>
                <w:sz w:val="20"/>
                <w:lang w:val="en-US" w:eastAsia="ja-JP"/>
              </w:rPr>
              <w:t>the local contest and the characteristics of the expected respondents (</w:t>
            </w:r>
            <w:proofErr w:type="spellStart"/>
            <w:r>
              <w:rPr>
                <w:rFonts w:ascii="Arial Unicode MS" w:eastAsia="Arial Unicode MS" w:hAnsi="Arial Unicode MS" w:cs="Arial Unicode MS"/>
                <w:sz w:val="20"/>
                <w:lang w:val="en-US" w:eastAsia="ja-JP"/>
              </w:rPr>
              <w:t>eg</w:t>
            </w:r>
            <w:proofErr w:type="spellEnd"/>
            <w:r>
              <w:rPr>
                <w:rFonts w:ascii="Arial Unicode MS" w:eastAsia="Arial Unicode MS" w:hAnsi="Arial Unicode MS" w:cs="Arial Unicode MS"/>
                <w:sz w:val="20"/>
                <w:lang w:val="en-US" w:eastAsia="ja-JP"/>
              </w:rPr>
              <w:t>, language, education</w:t>
            </w:r>
            <w:r w:rsidRPr="00A92C10">
              <w:rPr>
                <w:rFonts w:ascii="Arial Unicode MS" w:eastAsia="Arial Unicode MS" w:hAnsi="Arial Unicode MS" w:cs="Arial Unicode MS"/>
                <w:sz w:val="20"/>
                <w:lang w:val="en-US" w:eastAsia="ja-JP"/>
              </w:rPr>
              <w:t xml:space="preserve"> and habits</w:t>
            </w:r>
            <w:r>
              <w:rPr>
                <w:rFonts w:ascii="Arial Unicode MS" w:eastAsia="Arial Unicode MS" w:hAnsi="Arial Unicode MS" w:cs="Arial Unicode MS"/>
                <w:sz w:val="20"/>
                <w:lang w:val="en-US" w:eastAsia="ja-JP"/>
              </w:rPr>
              <w:t>)</w:t>
            </w:r>
            <w:r w:rsidRPr="00A92C10">
              <w:rPr>
                <w:rFonts w:ascii="Arial Unicode MS" w:eastAsia="Arial Unicode MS" w:hAnsi="Arial Unicode MS" w:cs="Arial Unicode MS"/>
                <w:sz w:val="20"/>
                <w:lang w:val="en-US" w:eastAsia="ja-JP"/>
              </w:rPr>
              <w:t xml:space="preserve">. </w:t>
            </w:r>
          </w:p>
          <w:p w:rsidR="00FE4DE3" w:rsidRDefault="00FE4DE3" w:rsidP="00FE4DE3">
            <w:pPr>
              <w:jc w:val="both"/>
              <w:rPr>
                <w:rFonts w:ascii="Arial Unicode MS" w:eastAsia="Arial Unicode MS" w:hAnsi="Arial Unicode MS" w:cs="Arial Unicode MS"/>
                <w:sz w:val="20"/>
                <w:lang w:val="en-US" w:eastAsia="ja-JP"/>
              </w:rPr>
            </w:pPr>
            <w:r>
              <w:rPr>
                <w:rFonts w:ascii="Arial Unicode MS" w:eastAsia="Arial Unicode MS" w:hAnsi="Arial Unicode MS" w:cs="Arial Unicode MS"/>
                <w:sz w:val="20"/>
                <w:lang w:val="en-US" w:eastAsia="ja-JP"/>
              </w:rPr>
              <w:t xml:space="preserve">Overall, 48 MCQ plus 1 OQ questions were removed in this phase, while 13 new MCW were added. </w:t>
            </w:r>
            <w:r w:rsidRPr="00A92C10">
              <w:rPr>
                <w:rFonts w:ascii="Arial Unicode MS" w:eastAsia="Arial Unicode MS" w:hAnsi="Arial Unicode MS" w:cs="Arial Unicode MS"/>
                <w:sz w:val="20"/>
                <w:lang w:val="en-US" w:eastAsia="ja-JP"/>
              </w:rPr>
              <w:t>The resulting length of the questionnaire was</w:t>
            </w:r>
            <w:r w:rsidRPr="00627DE4">
              <w:rPr>
                <w:rFonts w:ascii="Arial Unicode MS" w:eastAsia="Arial Unicode MS" w:hAnsi="Arial Unicode MS" w:cs="Arial Unicode MS"/>
                <w:sz w:val="20"/>
                <w:lang w:val="en-US" w:eastAsia="ja-JP"/>
              </w:rPr>
              <w:t xml:space="preserve"> </w:t>
            </w:r>
            <w:r>
              <w:rPr>
                <w:rFonts w:ascii="Arial Unicode MS" w:eastAsia="Arial Unicode MS" w:hAnsi="Arial Unicode MS" w:cs="Arial Unicode MS"/>
                <w:sz w:val="20"/>
                <w:lang w:val="en-US" w:eastAsia="ja-JP"/>
              </w:rPr>
              <w:t>(153MCQ + 3 OP) - (</w:t>
            </w:r>
            <w:r w:rsidRPr="00627DE4">
              <w:rPr>
                <w:rFonts w:ascii="Arial Unicode MS" w:eastAsia="Arial Unicode MS" w:hAnsi="Arial Unicode MS" w:cs="Arial Unicode MS"/>
                <w:sz w:val="20"/>
                <w:lang w:val="en-US" w:eastAsia="ja-JP"/>
              </w:rPr>
              <w:t>48MCQ – 1</w:t>
            </w:r>
            <w:r>
              <w:rPr>
                <w:rFonts w:ascii="Arial Unicode MS" w:eastAsia="Arial Unicode MS" w:hAnsi="Arial Unicode MS" w:cs="Arial Unicode MS"/>
                <w:sz w:val="20"/>
                <w:lang w:val="en-US" w:eastAsia="ja-JP"/>
              </w:rPr>
              <w:t>OP)</w:t>
            </w:r>
            <w:r w:rsidRPr="00627DE4">
              <w:rPr>
                <w:rFonts w:ascii="Arial Unicode MS" w:eastAsia="Arial Unicode MS" w:hAnsi="Arial Unicode MS" w:cs="Arial Unicode MS"/>
                <w:sz w:val="20"/>
                <w:lang w:val="en-US" w:eastAsia="ja-JP"/>
              </w:rPr>
              <w:t xml:space="preserve"> + 13MCQ = 118MCQ + </w:t>
            </w:r>
            <w:r>
              <w:rPr>
                <w:rFonts w:ascii="Arial Unicode MS" w:eastAsia="Arial Unicode MS" w:hAnsi="Arial Unicode MS" w:cs="Arial Unicode MS"/>
                <w:sz w:val="20"/>
                <w:lang w:val="en-US" w:eastAsia="ja-JP"/>
              </w:rPr>
              <w:t xml:space="preserve">2OP. </w:t>
            </w:r>
          </w:p>
          <w:p w:rsidR="00FE4DE3" w:rsidRDefault="00FE4DE3" w:rsidP="00FE4DE3">
            <w:pPr>
              <w:jc w:val="both"/>
              <w:rPr>
                <w:rFonts w:ascii="Arial Unicode MS" w:eastAsia="Arial Unicode MS" w:hAnsi="Arial Unicode MS" w:cs="Arial Unicode MS"/>
                <w:sz w:val="20"/>
                <w:lang w:val="en-US" w:eastAsia="ja-JP"/>
              </w:rPr>
            </w:pPr>
            <w:r>
              <w:rPr>
                <w:rFonts w:ascii="Arial Unicode MS" w:eastAsia="Arial Unicode MS" w:hAnsi="Arial Unicode MS" w:cs="Arial Unicode MS"/>
                <w:sz w:val="20"/>
                <w:lang w:val="en-US" w:eastAsia="ja-JP"/>
              </w:rPr>
              <w:t>T</w:t>
            </w:r>
            <w:r w:rsidRPr="00627DE4">
              <w:rPr>
                <w:rFonts w:ascii="Arial Unicode MS" w:eastAsia="Arial Unicode MS" w:hAnsi="Arial Unicode MS" w:cs="Arial Unicode MS"/>
                <w:sz w:val="20"/>
                <w:lang w:val="en-US" w:eastAsia="ja-JP"/>
              </w:rPr>
              <w:t xml:space="preserve">he final </w:t>
            </w:r>
            <w:r>
              <w:rPr>
                <w:rFonts w:ascii="Arial Unicode MS" w:eastAsia="Arial Unicode MS" w:hAnsi="Arial Unicode MS" w:cs="Arial Unicode MS"/>
                <w:sz w:val="20"/>
                <w:lang w:val="en-US" w:eastAsia="ja-JP"/>
              </w:rPr>
              <w:t xml:space="preserve">version of the </w:t>
            </w:r>
            <w:r w:rsidRPr="00627DE4">
              <w:rPr>
                <w:rFonts w:ascii="Arial Unicode MS" w:eastAsia="Arial Unicode MS" w:hAnsi="Arial Unicode MS" w:cs="Arial Unicode MS"/>
                <w:sz w:val="20"/>
                <w:lang w:val="en-US" w:eastAsia="ja-JP"/>
              </w:rPr>
              <w:t xml:space="preserve">questionnaire was organized into five sections that were described in a comprehensible and “user-friendly” way: 1) Your baby; 2) Your pregnancy; 3) Admission, your labor and birth; 4) Puerperium 5) Final suggestions. </w:t>
            </w:r>
          </w:p>
          <w:p w:rsidR="00FE4DE3" w:rsidRPr="00D04E27" w:rsidRDefault="00FE4DE3" w:rsidP="00FE4DE3">
            <w:pPr>
              <w:jc w:val="both"/>
              <w:rPr>
                <w:rFonts w:ascii="Arial Unicode MS" w:eastAsia="Arial Unicode MS" w:hAnsi="Arial Unicode MS" w:cs="Arial Unicode MS"/>
                <w:sz w:val="20"/>
                <w:lang w:val="en-US" w:eastAsia="ja-JP"/>
              </w:rPr>
            </w:pPr>
            <w:r w:rsidRPr="00483D6E">
              <w:rPr>
                <w:rFonts w:ascii="Arial Unicode MS" w:eastAsia="Arial Unicode MS" w:hAnsi="Arial Unicode MS" w:cs="Arial Unicode MS"/>
                <w:sz w:val="20"/>
                <w:lang w:val="en-US" w:eastAsia="ja-JP"/>
              </w:rPr>
              <w:t xml:space="preserve">The final version of the questionnaire was re-tested in a sample of </w:t>
            </w:r>
            <w:r w:rsidR="00483D6E" w:rsidRPr="00483D6E">
              <w:rPr>
                <w:rFonts w:ascii="Arial Unicode MS" w:eastAsia="Arial Unicode MS" w:hAnsi="Arial Unicode MS" w:cs="Arial Unicode MS"/>
                <w:sz w:val="20"/>
                <w:lang w:val="en-US" w:eastAsia="ja-JP"/>
              </w:rPr>
              <w:t>19</w:t>
            </w:r>
            <w:r w:rsidRPr="00483D6E">
              <w:rPr>
                <w:rFonts w:ascii="Arial Unicode MS" w:eastAsia="Arial Unicode MS" w:hAnsi="Arial Unicode MS" w:cs="Arial Unicode MS"/>
                <w:sz w:val="20"/>
                <w:lang w:val="en-US" w:eastAsia="ja-JP"/>
              </w:rPr>
              <w:t xml:space="preserve"> mothers, selected on a voluntary basis, with different characteristics (age, education, parity, </w:t>
            </w:r>
            <w:proofErr w:type="spellStart"/>
            <w:r w:rsidRPr="00483D6E">
              <w:rPr>
                <w:rFonts w:ascii="Arial Unicode MS" w:eastAsia="Arial Unicode MS" w:hAnsi="Arial Unicode MS" w:cs="Arial Unicode MS"/>
                <w:sz w:val="20"/>
                <w:lang w:val="en-US" w:eastAsia="ja-JP"/>
              </w:rPr>
              <w:t>etc</w:t>
            </w:r>
            <w:proofErr w:type="spellEnd"/>
            <w:r w:rsidRPr="00483D6E">
              <w:rPr>
                <w:rFonts w:ascii="Arial Unicode MS" w:eastAsia="Arial Unicode MS" w:hAnsi="Arial Unicode MS" w:cs="Arial Unicode MS"/>
                <w:sz w:val="20"/>
                <w:lang w:val="en-US" w:eastAsia="ja-JP"/>
              </w:rPr>
              <w:t>). They reviewed the questionnaire individually and provided a written feedback.</w:t>
            </w:r>
            <w:r>
              <w:rPr>
                <w:rFonts w:ascii="Arial Unicode MS" w:eastAsia="Arial Unicode MS" w:hAnsi="Arial Unicode MS" w:cs="Arial Unicode MS"/>
                <w:sz w:val="20"/>
                <w:lang w:val="en-US" w:eastAsia="ja-JP"/>
              </w:rPr>
              <w:t xml:space="preserve"> </w:t>
            </w:r>
          </w:p>
        </w:tc>
        <w:tc>
          <w:tcPr>
            <w:tcW w:w="2030" w:type="pct"/>
          </w:tcPr>
          <w:p w:rsidR="00FE4DE3" w:rsidRPr="00AF7357" w:rsidRDefault="00FE4DE3" w:rsidP="00FE4DE3">
            <w:pPr>
              <w:jc w:val="both"/>
              <w:rPr>
                <w:rFonts w:ascii="Arial Unicode MS" w:eastAsia="Arial Unicode MS" w:hAnsi="Arial Unicode MS" w:cs="Arial Unicode MS"/>
                <w:sz w:val="20"/>
                <w:lang w:val="en-US" w:eastAsia="ja-JP"/>
              </w:rPr>
            </w:pPr>
            <w:r w:rsidRPr="00AF7357">
              <w:rPr>
                <w:rFonts w:ascii="Arial Unicode MS" w:eastAsia="Arial Unicode MS" w:hAnsi="Arial Unicode MS" w:cs="Arial Unicode MS"/>
                <w:sz w:val="20"/>
                <w:lang w:val="en-US" w:eastAsia="ja-JP"/>
              </w:rPr>
              <w:lastRenderedPageBreak/>
              <w:t xml:space="preserve">The questionnaire was tested in a sample of </w:t>
            </w:r>
            <w:r w:rsidR="00AF7357" w:rsidRPr="00AF7357">
              <w:rPr>
                <w:rFonts w:ascii="Arial Unicode MS" w:eastAsia="Arial Unicode MS" w:hAnsi="Arial Unicode MS" w:cs="Arial Unicode MS"/>
                <w:sz w:val="20"/>
                <w:lang w:val="en-US" w:eastAsia="ja-JP"/>
              </w:rPr>
              <w:t>14</w:t>
            </w:r>
            <w:r w:rsidRPr="00AF7357">
              <w:rPr>
                <w:rFonts w:ascii="Arial Unicode MS" w:eastAsia="Arial Unicode MS" w:hAnsi="Arial Unicode MS" w:cs="Arial Unicode MS"/>
                <w:sz w:val="20"/>
                <w:lang w:val="en-US" w:eastAsia="ja-JP"/>
              </w:rPr>
              <w:t xml:space="preserve"> health professionals, selected on a voluntary basis, and with different characteristics (doctors, midwifes, </w:t>
            </w:r>
            <w:proofErr w:type="spellStart"/>
            <w:r w:rsidRPr="00AF7357">
              <w:rPr>
                <w:rFonts w:ascii="Arial Unicode MS" w:eastAsia="Arial Unicode MS" w:hAnsi="Arial Unicode MS" w:cs="Arial Unicode MS"/>
                <w:sz w:val="20"/>
                <w:lang w:val="en-US" w:eastAsia="ja-JP"/>
              </w:rPr>
              <w:t>etc</w:t>
            </w:r>
            <w:proofErr w:type="spellEnd"/>
            <w:r w:rsidRPr="00AF7357">
              <w:rPr>
                <w:rFonts w:ascii="Arial Unicode MS" w:eastAsia="Arial Unicode MS" w:hAnsi="Arial Unicode MS" w:cs="Arial Unicode MS"/>
                <w:sz w:val="20"/>
                <w:lang w:val="en-US" w:eastAsia="ja-JP"/>
              </w:rPr>
              <w:t xml:space="preserve">). They reviewed the questionnaire individually and provided a written feedback. </w:t>
            </w:r>
          </w:p>
          <w:p w:rsidR="00483D6E" w:rsidRPr="00AF7357" w:rsidRDefault="00FE4DE3" w:rsidP="00FE4DE3">
            <w:pPr>
              <w:jc w:val="both"/>
              <w:rPr>
                <w:rFonts w:ascii="Arial Unicode MS" w:eastAsia="Arial Unicode MS" w:hAnsi="Arial Unicode MS" w:cs="Arial Unicode MS"/>
                <w:sz w:val="20"/>
                <w:lang w:val="en-US" w:eastAsia="ja-JP"/>
              </w:rPr>
            </w:pPr>
            <w:r w:rsidRPr="00AF7357">
              <w:rPr>
                <w:rFonts w:ascii="Arial Unicode MS" w:eastAsia="Arial Unicode MS" w:hAnsi="Arial Unicode MS" w:cs="Arial Unicode MS"/>
                <w:sz w:val="20"/>
                <w:lang w:val="en-US" w:eastAsia="ja-JP"/>
              </w:rPr>
              <w:t>The draft version of the questionnaire was</w:t>
            </w:r>
            <w:r w:rsidR="00483D6E" w:rsidRPr="00AF7357">
              <w:rPr>
                <w:rFonts w:ascii="Arial Unicode MS" w:eastAsia="Arial Unicode MS" w:hAnsi="Arial Unicode MS" w:cs="Arial Unicode MS"/>
                <w:sz w:val="20"/>
                <w:lang w:val="en-US" w:eastAsia="ja-JP"/>
              </w:rPr>
              <w:t xml:space="preserve"> also</w:t>
            </w:r>
            <w:r w:rsidRPr="00AF7357">
              <w:rPr>
                <w:rFonts w:ascii="Arial Unicode MS" w:eastAsia="Arial Unicode MS" w:hAnsi="Arial Unicode MS" w:cs="Arial Unicode MS"/>
                <w:sz w:val="20"/>
                <w:lang w:val="en-US" w:eastAsia="ja-JP"/>
              </w:rPr>
              <w:t xml:space="preserve"> submitted to a panel of 16 experts with experience of research in QMNC issues </w:t>
            </w:r>
            <w:r w:rsidRPr="00AF7357">
              <w:rPr>
                <w:rFonts w:ascii="Arial Unicode MS" w:eastAsia="Arial Unicode MS" w:hAnsi="Arial Unicode MS" w:cs="Arial Unicode MS"/>
                <w:sz w:val="20"/>
                <w:lang w:val="en-US" w:eastAsia="ja-JP"/>
              </w:rPr>
              <w:lastRenderedPageBreak/>
              <w:t xml:space="preserve">(obstetricians, neonatologists, midwives, epidemiologists), for content validity and construct coherence.  Experts reviewed the questionnaire independently in a firth phase and in an extensive group discussion meeting, in a second phase. </w:t>
            </w:r>
          </w:p>
          <w:p w:rsidR="00FE4DE3" w:rsidRPr="00AF7357" w:rsidRDefault="00FE4DE3" w:rsidP="00FE4DE3">
            <w:pPr>
              <w:jc w:val="both"/>
              <w:rPr>
                <w:rFonts w:ascii="Arial Unicode MS" w:eastAsia="Arial Unicode MS" w:hAnsi="Arial Unicode MS" w:cs="Arial Unicode MS"/>
                <w:sz w:val="20"/>
                <w:lang w:val="en-US" w:eastAsia="ja-JP"/>
              </w:rPr>
            </w:pPr>
            <w:r w:rsidRPr="00AF7357">
              <w:rPr>
                <w:rFonts w:ascii="Arial Unicode MS" w:eastAsia="Arial Unicode MS" w:hAnsi="Arial Unicode MS" w:cs="Arial Unicode MS"/>
                <w:sz w:val="20"/>
                <w:lang w:val="en-US" w:eastAsia="ja-JP"/>
              </w:rPr>
              <w:t>The main goal was to identify items that required rewording</w:t>
            </w:r>
            <w:r w:rsidR="00483D6E" w:rsidRPr="00AF7357">
              <w:rPr>
                <w:rFonts w:ascii="Arial Unicode MS" w:eastAsia="Arial Unicode MS" w:hAnsi="Arial Unicode MS" w:cs="Arial Unicode MS"/>
                <w:sz w:val="20"/>
                <w:lang w:val="en-US" w:eastAsia="ja-JP"/>
              </w:rPr>
              <w:t>,</w:t>
            </w:r>
            <w:r w:rsidRPr="00AF7357">
              <w:rPr>
                <w:rFonts w:ascii="Arial Unicode MS" w:eastAsia="Arial Unicode MS" w:hAnsi="Arial Unicode MS" w:cs="Arial Unicode MS"/>
                <w:sz w:val="20"/>
                <w:lang w:val="en-US" w:eastAsia="ja-JP"/>
              </w:rPr>
              <w:t xml:space="preserve"> or removal</w:t>
            </w:r>
            <w:r w:rsidR="00483D6E" w:rsidRPr="00AF7357">
              <w:rPr>
                <w:rFonts w:ascii="Arial Unicode MS" w:eastAsia="Arial Unicode MS" w:hAnsi="Arial Unicode MS" w:cs="Arial Unicode MS"/>
                <w:sz w:val="20"/>
                <w:lang w:val="en-US" w:eastAsia="ja-JP"/>
              </w:rPr>
              <w:t xml:space="preserve"> or additions</w:t>
            </w:r>
            <w:r w:rsidRPr="00AF7357">
              <w:rPr>
                <w:rFonts w:ascii="Arial Unicode MS" w:eastAsia="Arial Unicode MS" w:hAnsi="Arial Unicode MS" w:cs="Arial Unicode MS"/>
                <w:sz w:val="20"/>
                <w:lang w:val="en-US" w:eastAsia="ja-JP"/>
              </w:rPr>
              <w:t>, based on the local contest and the characteristics of the expected respondents (</w:t>
            </w:r>
            <w:proofErr w:type="spellStart"/>
            <w:r w:rsidRPr="00AF7357">
              <w:rPr>
                <w:rFonts w:ascii="Arial Unicode MS" w:eastAsia="Arial Unicode MS" w:hAnsi="Arial Unicode MS" w:cs="Arial Unicode MS"/>
                <w:sz w:val="20"/>
                <w:lang w:val="en-US" w:eastAsia="ja-JP"/>
              </w:rPr>
              <w:t>eg</w:t>
            </w:r>
            <w:proofErr w:type="spellEnd"/>
            <w:r w:rsidRPr="00AF7357">
              <w:rPr>
                <w:rFonts w:ascii="Arial Unicode MS" w:eastAsia="Arial Unicode MS" w:hAnsi="Arial Unicode MS" w:cs="Arial Unicode MS"/>
                <w:sz w:val="20"/>
                <w:lang w:val="en-US" w:eastAsia="ja-JP"/>
              </w:rPr>
              <w:t xml:space="preserve">, language, education and habits). </w:t>
            </w:r>
          </w:p>
          <w:p w:rsidR="00FE4DE3" w:rsidRPr="00AF7357" w:rsidRDefault="00FE4DE3" w:rsidP="00FE4DE3">
            <w:pPr>
              <w:jc w:val="both"/>
              <w:rPr>
                <w:rFonts w:ascii="Arial Unicode MS" w:eastAsia="Arial Unicode MS" w:hAnsi="Arial Unicode MS" w:cs="Arial Unicode MS"/>
                <w:sz w:val="20"/>
                <w:lang w:val="en-US" w:eastAsia="ja-JP"/>
              </w:rPr>
            </w:pPr>
            <w:r w:rsidRPr="00AF7357">
              <w:rPr>
                <w:rFonts w:ascii="Arial Unicode MS" w:eastAsia="Arial Unicode MS" w:hAnsi="Arial Unicode MS" w:cs="Arial Unicode MS"/>
                <w:sz w:val="20"/>
                <w:lang w:val="en-US" w:eastAsia="ja-JP"/>
              </w:rPr>
              <w:t>Overall, 17MCQ plus 1 OQ questions were added.</w:t>
            </w:r>
            <w:r w:rsidR="00AF7357" w:rsidRPr="00AF7357">
              <w:rPr>
                <w:rFonts w:ascii="Arial Unicode MS" w:eastAsia="Arial Unicode MS" w:hAnsi="Arial Unicode MS" w:cs="Arial Unicode MS"/>
                <w:sz w:val="20"/>
                <w:lang w:val="en-US" w:eastAsia="ja-JP"/>
              </w:rPr>
              <w:t xml:space="preserve"> </w:t>
            </w:r>
            <w:r w:rsidRPr="00AF7357">
              <w:rPr>
                <w:rFonts w:ascii="Arial Unicode MS" w:eastAsia="Arial Unicode MS" w:hAnsi="Arial Unicode MS" w:cs="Arial Unicode MS"/>
                <w:sz w:val="20"/>
                <w:lang w:val="en-US" w:eastAsia="ja-JP"/>
              </w:rPr>
              <w:t xml:space="preserve">The resulting length of the questionnaire was (102MCQ) + (17MCQ + 1OQ) = 119 MCQ + 1OQ. </w:t>
            </w:r>
          </w:p>
          <w:p w:rsidR="00FE4DE3" w:rsidRPr="00AF7357" w:rsidRDefault="00FE4DE3" w:rsidP="00FE4DE3">
            <w:pPr>
              <w:jc w:val="both"/>
              <w:rPr>
                <w:rFonts w:ascii="Arial Unicode MS" w:eastAsia="Arial Unicode MS" w:hAnsi="Arial Unicode MS" w:cs="Arial Unicode MS"/>
                <w:sz w:val="20"/>
                <w:lang w:val="en-US" w:eastAsia="ja-JP"/>
              </w:rPr>
            </w:pPr>
            <w:r w:rsidRPr="00AF7357">
              <w:rPr>
                <w:rFonts w:ascii="Arial Unicode MS" w:eastAsia="Arial Unicode MS" w:hAnsi="Arial Unicode MS" w:cs="Arial Unicode MS"/>
                <w:sz w:val="20"/>
                <w:lang w:val="en-US" w:eastAsia="ja-JP"/>
              </w:rPr>
              <w:t>After that, the final questionnaire was organized into two main sections: A) WHO Standards (e</w:t>
            </w:r>
            <w:r w:rsidR="00AF7357" w:rsidRPr="00AF7357">
              <w:rPr>
                <w:rFonts w:ascii="Arial Unicode MS" w:eastAsia="Arial Unicode MS" w:hAnsi="Arial Unicode MS" w:cs="Arial Unicode MS"/>
                <w:sz w:val="20"/>
                <w:lang w:val="en-US" w:eastAsia="ja-JP"/>
              </w:rPr>
              <w:t>vidence-based medicine; use of data; c</w:t>
            </w:r>
            <w:r w:rsidRPr="00AF7357">
              <w:rPr>
                <w:rFonts w:ascii="Arial Unicode MS" w:eastAsia="Arial Unicode MS" w:hAnsi="Arial Unicode MS" w:cs="Arial Unicode MS"/>
                <w:sz w:val="20"/>
                <w:lang w:val="en-US" w:eastAsia="ja-JP"/>
              </w:rPr>
              <w:t>ommun</w:t>
            </w:r>
            <w:r w:rsidR="00AF7357" w:rsidRPr="00AF7357">
              <w:rPr>
                <w:rFonts w:ascii="Arial Unicode MS" w:eastAsia="Arial Unicode MS" w:hAnsi="Arial Unicode MS" w:cs="Arial Unicode MS"/>
                <w:sz w:val="20"/>
                <w:lang w:val="en-US" w:eastAsia="ja-JP"/>
              </w:rPr>
              <w:t>ication with users and family; c</w:t>
            </w:r>
            <w:r w:rsidRPr="00AF7357">
              <w:rPr>
                <w:rFonts w:ascii="Arial Unicode MS" w:eastAsia="Arial Unicode MS" w:hAnsi="Arial Unicode MS" w:cs="Arial Unicode MS"/>
                <w:sz w:val="20"/>
                <w:lang w:val="en-US" w:eastAsia="ja-JP"/>
              </w:rPr>
              <w:t>ommunication among health professionals; privacy, respectful care, informed consent and emotive support; hospital staf</w:t>
            </w:r>
            <w:r w:rsidR="00AF7357" w:rsidRPr="00AF7357">
              <w:rPr>
                <w:rFonts w:ascii="Arial Unicode MS" w:eastAsia="Arial Unicode MS" w:hAnsi="Arial Unicode MS" w:cs="Arial Unicode MS"/>
                <w:sz w:val="20"/>
                <w:lang w:val="en-US" w:eastAsia="ja-JP"/>
              </w:rPr>
              <w:t xml:space="preserve">f and quality improvements); </w:t>
            </w:r>
            <w:r w:rsidRPr="00AF7357">
              <w:rPr>
                <w:rFonts w:ascii="Arial Unicode MS" w:eastAsia="Arial Unicode MS" w:hAnsi="Arial Unicode MS" w:cs="Arial Unicode MS"/>
                <w:sz w:val="20"/>
                <w:lang w:val="en-US" w:eastAsia="ja-JP"/>
              </w:rPr>
              <w:t>B) Social demographics data.</w:t>
            </w:r>
          </w:p>
          <w:p w:rsidR="00FE4DE3" w:rsidRPr="00AF7357" w:rsidRDefault="00FE4DE3" w:rsidP="00FE4DE3">
            <w:pPr>
              <w:jc w:val="both"/>
              <w:rPr>
                <w:rFonts w:ascii="Arial Unicode MS" w:eastAsia="Arial Unicode MS" w:hAnsi="Arial Unicode MS" w:cs="Arial Unicode MS"/>
                <w:sz w:val="20"/>
                <w:lang w:val="en-US" w:eastAsia="ja-JP"/>
              </w:rPr>
            </w:pPr>
            <w:r w:rsidRPr="00AF7357">
              <w:rPr>
                <w:rFonts w:ascii="Arial Unicode MS" w:eastAsia="Arial Unicode MS" w:hAnsi="Arial Unicode MS" w:cs="Arial Unicode MS"/>
                <w:sz w:val="20"/>
                <w:lang w:val="en-US" w:eastAsia="ja-JP"/>
              </w:rPr>
              <w:t xml:space="preserve">The final version of the questionnaire was re-tested in a sample </w:t>
            </w:r>
            <w:r w:rsidR="00AF7357" w:rsidRPr="00AF7357">
              <w:rPr>
                <w:rFonts w:ascii="Arial Unicode MS" w:eastAsia="Arial Unicode MS" w:hAnsi="Arial Unicode MS" w:cs="Arial Unicode MS"/>
                <w:sz w:val="20"/>
                <w:lang w:val="en-US" w:eastAsia="ja-JP"/>
              </w:rPr>
              <w:t>of 10</w:t>
            </w:r>
            <w:r w:rsidRPr="00AF7357">
              <w:rPr>
                <w:rFonts w:ascii="Arial Unicode MS" w:eastAsia="Arial Unicode MS" w:hAnsi="Arial Unicode MS" w:cs="Arial Unicode MS"/>
                <w:sz w:val="20"/>
                <w:lang w:val="en-US" w:eastAsia="ja-JP"/>
              </w:rPr>
              <w:t xml:space="preserve"> professionals, selected on a voluntary basis, with different characteristics (age, education, parity, </w:t>
            </w:r>
            <w:proofErr w:type="spellStart"/>
            <w:r w:rsidRPr="00AF7357">
              <w:rPr>
                <w:rFonts w:ascii="Arial Unicode MS" w:eastAsia="Arial Unicode MS" w:hAnsi="Arial Unicode MS" w:cs="Arial Unicode MS"/>
                <w:sz w:val="20"/>
                <w:lang w:val="en-US" w:eastAsia="ja-JP"/>
              </w:rPr>
              <w:t>etc</w:t>
            </w:r>
            <w:proofErr w:type="spellEnd"/>
            <w:r w:rsidRPr="00AF7357">
              <w:rPr>
                <w:rFonts w:ascii="Arial Unicode MS" w:eastAsia="Arial Unicode MS" w:hAnsi="Arial Unicode MS" w:cs="Arial Unicode MS"/>
                <w:sz w:val="20"/>
                <w:lang w:val="en-US" w:eastAsia="ja-JP"/>
              </w:rPr>
              <w:t>). They reviewed the questionnaire individually and provided a written feedback.</w:t>
            </w:r>
          </w:p>
        </w:tc>
      </w:tr>
    </w:tbl>
    <w:p w:rsidR="00FE4DE3" w:rsidRPr="001641A7" w:rsidRDefault="00FE4DE3" w:rsidP="00FE4DE3">
      <w:pPr>
        <w:rPr>
          <w:rFonts w:ascii="Arial" w:hAnsi="Arial" w:cs="Arial"/>
          <w:sz w:val="18"/>
          <w:szCs w:val="18"/>
          <w:lang w:val="en-US"/>
        </w:rPr>
      </w:pPr>
    </w:p>
    <w:p w:rsidR="00FE4DE3" w:rsidRPr="00EE1B08" w:rsidRDefault="00FE4DE3" w:rsidP="00FE4DE3">
      <w:pPr>
        <w:rPr>
          <w:rFonts w:ascii="Arial Unicode MS" w:eastAsia="Arial Unicode MS" w:hAnsi="Arial Unicode MS" w:cs="Arial Unicode MS"/>
          <w:sz w:val="18"/>
          <w:szCs w:val="18"/>
          <w:lang w:val="en-US" w:eastAsia="ja-JP"/>
        </w:rPr>
      </w:pPr>
      <w:r w:rsidRPr="00EE1B08">
        <w:rPr>
          <w:rFonts w:ascii="Arial Unicode MS" w:eastAsia="Arial Unicode MS" w:hAnsi="Arial Unicode MS" w:cs="Arial Unicode MS"/>
          <w:sz w:val="18"/>
          <w:szCs w:val="18"/>
          <w:lang w:val="en-US" w:eastAsia="ja-JP"/>
        </w:rPr>
        <w:t xml:space="preserve">Abbreviations. MCQ= multiple choice questions; OQ= open questions </w:t>
      </w:r>
    </w:p>
    <w:p w:rsidR="00FE4DE3" w:rsidRPr="00FE4DE3" w:rsidRDefault="00FE4DE3" w:rsidP="00FE4DE3">
      <w:pPr>
        <w:rPr>
          <w:lang w:val="en-US"/>
        </w:rPr>
      </w:pPr>
    </w:p>
    <w:p w:rsidR="00A23C4B" w:rsidRPr="00FE4DE3" w:rsidRDefault="00A23C4B" w:rsidP="00A23C4B">
      <w:pPr>
        <w:rPr>
          <w:sz w:val="18"/>
          <w:szCs w:val="18"/>
          <w:lang w:val="en-US"/>
        </w:rPr>
      </w:pPr>
    </w:p>
    <w:p w:rsidR="00D501A0" w:rsidRDefault="00D501A0" w:rsidP="00A23C4B">
      <w:pPr>
        <w:rPr>
          <w:rFonts w:ascii="Arial" w:hAnsi="Arial" w:cs="Arial"/>
          <w:sz w:val="18"/>
          <w:szCs w:val="18"/>
          <w:lang w:val="en-US"/>
        </w:rPr>
      </w:pPr>
    </w:p>
    <w:p w:rsidR="0023756B" w:rsidRPr="001641A7" w:rsidRDefault="0023756B" w:rsidP="00A23C4B">
      <w:pPr>
        <w:rPr>
          <w:rFonts w:ascii="Arial" w:hAnsi="Arial" w:cs="Arial"/>
          <w:sz w:val="18"/>
          <w:szCs w:val="18"/>
          <w:lang w:val="en-US"/>
        </w:rPr>
      </w:pPr>
    </w:p>
    <w:p w:rsidR="004679FC" w:rsidRPr="001641A7" w:rsidRDefault="009439C3" w:rsidP="009439C3">
      <w:pPr>
        <w:pStyle w:val="Ttulo1"/>
        <w:rPr>
          <w:rFonts w:ascii="Arial" w:hAnsi="Arial" w:cs="Arial"/>
          <w:lang w:val="en-US"/>
        </w:rPr>
      </w:pPr>
      <w:bookmarkStart w:id="3" w:name="_Toc518292317"/>
      <w:r w:rsidRPr="001641A7">
        <w:rPr>
          <w:lang w:val="en-US"/>
        </w:rPr>
        <w:lastRenderedPageBreak/>
        <w:t xml:space="preserve">Supplementary Table 3. </w:t>
      </w:r>
      <w:r w:rsidR="00F60FEF" w:rsidRPr="001641A7">
        <w:rPr>
          <w:lang w:val="en-US"/>
        </w:rPr>
        <w:t xml:space="preserve">Criteria used for the selection of the </w:t>
      </w:r>
      <w:r w:rsidR="0096263A" w:rsidRPr="001641A7">
        <w:rPr>
          <w:lang w:val="en-US"/>
        </w:rPr>
        <w:t>WHO quality statements</w:t>
      </w:r>
      <w:bookmarkEnd w:id="3"/>
      <w:r w:rsidR="0096263A" w:rsidRPr="001641A7">
        <w:rPr>
          <w:lang w:val="en-US"/>
        </w:rPr>
        <w:t xml:space="preserve"> </w:t>
      </w:r>
    </w:p>
    <w:p w:rsidR="0096263A" w:rsidRPr="001641A7" w:rsidRDefault="0096263A" w:rsidP="004679FC">
      <w:pPr>
        <w:tabs>
          <w:tab w:val="left" w:pos="531"/>
        </w:tabs>
        <w:rPr>
          <w:rFonts w:ascii="Arial" w:hAnsi="Arial" w:cs="Arial"/>
          <w:lang w:val="en-US"/>
        </w:rPr>
      </w:pPr>
    </w:p>
    <w:tbl>
      <w:tblPr>
        <w:tblStyle w:val="Tabelacomgrade"/>
        <w:tblW w:w="0" w:type="auto"/>
        <w:tblLook w:val="01E0" w:firstRow="1" w:lastRow="1" w:firstColumn="1" w:lastColumn="1" w:noHBand="0" w:noVBand="0"/>
      </w:tblPr>
      <w:tblGrid>
        <w:gridCol w:w="5998"/>
        <w:gridCol w:w="1774"/>
        <w:gridCol w:w="2026"/>
        <w:gridCol w:w="4478"/>
      </w:tblGrid>
      <w:tr w:rsidR="0096263A" w:rsidRPr="00DA391A" w:rsidTr="0058476F">
        <w:tc>
          <w:tcPr>
            <w:tcW w:w="6121" w:type="dxa"/>
          </w:tcPr>
          <w:p w:rsidR="0096263A" w:rsidRPr="00631161" w:rsidRDefault="0096263A" w:rsidP="0058476F">
            <w:pPr>
              <w:jc w:val="center"/>
              <w:rPr>
                <w:rFonts w:ascii="Arial Unicode MS" w:eastAsia="Arial Unicode MS" w:hAnsi="Arial Unicode MS" w:cs="Arial Unicode MS"/>
                <w:b/>
                <w:sz w:val="20"/>
                <w:szCs w:val="20"/>
                <w:lang w:val="en-US" w:eastAsia="ja-JP"/>
              </w:rPr>
            </w:pPr>
            <w:r w:rsidRPr="00631161">
              <w:rPr>
                <w:rFonts w:ascii="Arial Unicode MS" w:eastAsia="Arial Unicode MS" w:hAnsi="Arial Unicode MS" w:cs="Arial Unicode MS"/>
                <w:b/>
                <w:sz w:val="20"/>
                <w:szCs w:val="20"/>
                <w:lang w:val="en-US" w:eastAsia="ja-JP"/>
              </w:rPr>
              <w:t>Quality statement</w:t>
            </w:r>
          </w:p>
        </w:tc>
        <w:tc>
          <w:tcPr>
            <w:tcW w:w="1784" w:type="dxa"/>
          </w:tcPr>
          <w:p w:rsidR="0096263A" w:rsidRPr="00DA391A" w:rsidRDefault="0096263A" w:rsidP="0058476F">
            <w:pPr>
              <w:jc w:val="center"/>
              <w:rPr>
                <w:rFonts w:ascii="Arial Unicode MS" w:eastAsia="Arial Unicode MS" w:hAnsi="Arial Unicode MS" w:cs="Arial Unicode MS"/>
                <w:b/>
                <w:sz w:val="20"/>
                <w:szCs w:val="20"/>
                <w:lang w:eastAsia="ja-JP"/>
              </w:rPr>
            </w:pPr>
            <w:proofErr w:type="spellStart"/>
            <w:r w:rsidRPr="00DA391A">
              <w:rPr>
                <w:rFonts w:ascii="Arial Unicode MS" w:eastAsia="Arial Unicode MS" w:hAnsi="Arial Unicode MS" w:cs="Arial Unicode MS"/>
                <w:b/>
                <w:sz w:val="20"/>
                <w:szCs w:val="20"/>
                <w:lang w:eastAsia="ja-JP"/>
              </w:rPr>
              <w:t>Mothers</w:t>
            </w:r>
            <w:proofErr w:type="spellEnd"/>
          </w:p>
          <w:p w:rsidR="0096263A" w:rsidRPr="00DA391A" w:rsidRDefault="0096263A" w:rsidP="0058476F">
            <w:pPr>
              <w:jc w:val="center"/>
              <w:rPr>
                <w:rFonts w:ascii="Arial Unicode MS" w:eastAsia="Arial Unicode MS" w:hAnsi="Arial Unicode MS" w:cs="Arial Unicode MS"/>
                <w:b/>
                <w:sz w:val="20"/>
                <w:szCs w:val="20"/>
                <w:lang w:eastAsia="ja-JP"/>
              </w:rPr>
            </w:pPr>
            <w:proofErr w:type="spellStart"/>
            <w:r w:rsidRPr="00DA391A">
              <w:rPr>
                <w:rFonts w:ascii="Arial Unicode MS" w:eastAsia="Arial Unicode MS" w:hAnsi="Arial Unicode MS" w:cs="Arial Unicode MS"/>
                <w:b/>
                <w:sz w:val="20"/>
                <w:szCs w:val="20"/>
                <w:lang w:eastAsia="ja-JP"/>
              </w:rPr>
              <w:t>questionnaire</w:t>
            </w:r>
            <w:proofErr w:type="spellEnd"/>
          </w:p>
        </w:tc>
        <w:tc>
          <w:tcPr>
            <w:tcW w:w="2043" w:type="dxa"/>
          </w:tcPr>
          <w:p w:rsidR="0096263A" w:rsidRPr="00DA391A" w:rsidRDefault="0096263A" w:rsidP="0058476F">
            <w:pPr>
              <w:jc w:val="center"/>
              <w:rPr>
                <w:rFonts w:ascii="Arial Unicode MS" w:eastAsia="Arial Unicode MS" w:hAnsi="Arial Unicode MS" w:cs="Arial Unicode MS"/>
                <w:b/>
                <w:sz w:val="20"/>
                <w:szCs w:val="20"/>
                <w:lang w:eastAsia="ja-JP"/>
              </w:rPr>
            </w:pPr>
            <w:r w:rsidRPr="00DA391A">
              <w:rPr>
                <w:rFonts w:ascii="Arial Unicode MS" w:eastAsia="Arial Unicode MS" w:hAnsi="Arial Unicode MS" w:cs="Arial Unicode MS"/>
                <w:b/>
                <w:sz w:val="20"/>
                <w:szCs w:val="20"/>
                <w:lang w:eastAsia="ja-JP"/>
              </w:rPr>
              <w:t>Hospital staff</w:t>
            </w:r>
          </w:p>
          <w:p w:rsidR="0096263A" w:rsidRPr="00DA391A" w:rsidRDefault="0096263A" w:rsidP="0058476F">
            <w:pPr>
              <w:jc w:val="center"/>
              <w:rPr>
                <w:rFonts w:ascii="Arial Unicode MS" w:eastAsia="Arial Unicode MS" w:hAnsi="Arial Unicode MS" w:cs="Arial Unicode MS"/>
                <w:b/>
                <w:sz w:val="20"/>
                <w:szCs w:val="20"/>
                <w:lang w:eastAsia="ja-JP"/>
              </w:rPr>
            </w:pPr>
            <w:proofErr w:type="spellStart"/>
            <w:r w:rsidRPr="00DA391A">
              <w:rPr>
                <w:rFonts w:ascii="Arial Unicode MS" w:eastAsia="Arial Unicode MS" w:hAnsi="Arial Unicode MS" w:cs="Arial Unicode MS"/>
                <w:b/>
                <w:sz w:val="20"/>
                <w:szCs w:val="20"/>
                <w:lang w:eastAsia="ja-JP"/>
              </w:rPr>
              <w:t>questionnaire</w:t>
            </w:r>
            <w:proofErr w:type="spellEnd"/>
          </w:p>
        </w:tc>
        <w:tc>
          <w:tcPr>
            <w:tcW w:w="4554" w:type="dxa"/>
          </w:tcPr>
          <w:p w:rsidR="0096263A" w:rsidRPr="00DA391A" w:rsidRDefault="0096263A" w:rsidP="0058476F">
            <w:pPr>
              <w:jc w:val="center"/>
              <w:rPr>
                <w:rFonts w:ascii="Arial Unicode MS" w:eastAsia="Arial Unicode MS" w:hAnsi="Arial Unicode MS" w:cs="Arial Unicode MS"/>
                <w:b/>
                <w:sz w:val="20"/>
                <w:szCs w:val="20"/>
                <w:lang w:eastAsia="ja-JP"/>
              </w:rPr>
            </w:pPr>
            <w:proofErr w:type="spellStart"/>
            <w:r w:rsidRPr="00DA391A">
              <w:rPr>
                <w:rFonts w:ascii="Arial Unicode MS" w:eastAsia="Arial Unicode MS" w:hAnsi="Arial Unicode MS" w:cs="Arial Unicode MS"/>
                <w:b/>
                <w:sz w:val="20"/>
                <w:szCs w:val="20"/>
                <w:lang w:eastAsia="ja-JP"/>
              </w:rPr>
              <w:t>Justification</w:t>
            </w:r>
            <w:proofErr w:type="spellEnd"/>
          </w:p>
          <w:p w:rsidR="0096263A" w:rsidRPr="00DA391A" w:rsidRDefault="0096263A" w:rsidP="0058476F">
            <w:pPr>
              <w:jc w:val="center"/>
              <w:rPr>
                <w:rFonts w:ascii="Arial Unicode MS" w:eastAsia="Arial Unicode MS" w:hAnsi="Arial Unicode MS" w:cs="Arial Unicode MS"/>
                <w:b/>
                <w:sz w:val="20"/>
                <w:szCs w:val="20"/>
                <w:lang w:eastAsia="ja-JP"/>
              </w:rPr>
            </w:pPr>
            <w:r w:rsidRPr="00DA391A">
              <w:rPr>
                <w:rFonts w:ascii="Arial Unicode MS" w:eastAsia="Arial Unicode MS" w:hAnsi="Arial Unicode MS" w:cs="Arial Unicode MS"/>
                <w:b/>
                <w:sz w:val="20"/>
                <w:szCs w:val="20"/>
                <w:lang w:eastAsia="ja-JP"/>
              </w:rPr>
              <w:t>(</w:t>
            </w:r>
            <w:proofErr w:type="spellStart"/>
            <w:r w:rsidRPr="00DA391A">
              <w:rPr>
                <w:rFonts w:ascii="Arial Unicode MS" w:eastAsia="Arial Unicode MS" w:hAnsi="Arial Unicode MS" w:cs="Arial Unicode MS"/>
                <w:b/>
                <w:sz w:val="20"/>
                <w:szCs w:val="20"/>
                <w:lang w:eastAsia="ja-JP"/>
              </w:rPr>
              <w:t>when</w:t>
            </w:r>
            <w:proofErr w:type="spellEnd"/>
            <w:r w:rsidRPr="00DA391A">
              <w:rPr>
                <w:rFonts w:ascii="Arial Unicode MS" w:eastAsia="Arial Unicode MS" w:hAnsi="Arial Unicode MS" w:cs="Arial Unicode MS"/>
                <w:b/>
                <w:sz w:val="20"/>
                <w:szCs w:val="20"/>
                <w:lang w:eastAsia="ja-JP"/>
              </w:rPr>
              <w:t xml:space="preserve"> </w:t>
            </w:r>
            <w:proofErr w:type="spellStart"/>
            <w:r w:rsidRPr="00DA391A">
              <w:rPr>
                <w:rFonts w:ascii="Arial Unicode MS" w:eastAsia="Arial Unicode MS" w:hAnsi="Arial Unicode MS" w:cs="Arial Unicode MS"/>
                <w:b/>
                <w:sz w:val="20"/>
                <w:szCs w:val="20"/>
                <w:lang w:eastAsia="ja-JP"/>
              </w:rPr>
              <w:t>not</w:t>
            </w:r>
            <w:proofErr w:type="spellEnd"/>
            <w:r w:rsidRPr="00DA391A">
              <w:rPr>
                <w:rFonts w:ascii="Arial Unicode MS" w:eastAsia="Arial Unicode MS" w:hAnsi="Arial Unicode MS" w:cs="Arial Unicode MS"/>
                <w:b/>
                <w:sz w:val="20"/>
                <w:szCs w:val="20"/>
                <w:lang w:eastAsia="ja-JP"/>
              </w:rPr>
              <w:t xml:space="preserve"> </w:t>
            </w:r>
            <w:proofErr w:type="spellStart"/>
            <w:r w:rsidRPr="00DA391A">
              <w:rPr>
                <w:rFonts w:ascii="Arial Unicode MS" w:eastAsia="Arial Unicode MS" w:hAnsi="Arial Unicode MS" w:cs="Arial Unicode MS"/>
                <w:b/>
                <w:sz w:val="20"/>
                <w:szCs w:val="20"/>
                <w:lang w:eastAsia="ja-JP"/>
              </w:rPr>
              <w:t>used</w:t>
            </w:r>
            <w:proofErr w:type="spellEnd"/>
            <w:r w:rsidRPr="00DA391A">
              <w:rPr>
                <w:rFonts w:ascii="Arial Unicode MS" w:eastAsia="Arial Unicode MS" w:hAnsi="Arial Unicode MS" w:cs="Arial Unicode MS"/>
                <w:b/>
                <w:sz w:val="20"/>
                <w:szCs w:val="20"/>
                <w:lang w:eastAsia="ja-JP"/>
              </w:rPr>
              <w:t>)</w:t>
            </w: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1.1a: Women are assessed routinely on admission and during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xml:space="preserve"> and childbirth and are given timely, appropriate care.</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1.1b: Newborns receive routine care immediately after birth.</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1.1c: Mothers and newborns receive routine postnatal care.</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1.2: Women with pre-eclampsia or eclampsia promptly receive appropriate interventions, according to WHO guidelines.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58476F">
            <w:pPr>
              <w:jc w:val="both"/>
              <w:rPr>
                <w:rFonts w:ascii="Arial Unicode MS" w:eastAsia="Arial Unicode MS" w:hAnsi="Arial Unicode MS" w:cs="Arial Unicode MS"/>
                <w:sz w:val="20"/>
                <w:szCs w:val="20"/>
                <w:lang w:val="en-US"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1.3: Women with postpartum </w:t>
            </w:r>
            <w:proofErr w:type="spellStart"/>
            <w:r w:rsidRPr="00DA391A">
              <w:rPr>
                <w:rFonts w:ascii="Arial Unicode MS" w:eastAsia="Arial Unicode MS" w:hAnsi="Arial Unicode MS" w:cs="Arial Unicode MS"/>
                <w:sz w:val="20"/>
                <w:szCs w:val="20"/>
                <w:lang w:val="en-US" w:eastAsia="ja-JP"/>
              </w:rPr>
              <w:t>haemorrhage</w:t>
            </w:r>
            <w:proofErr w:type="spellEnd"/>
            <w:r w:rsidRPr="00DA391A">
              <w:rPr>
                <w:rFonts w:ascii="Arial Unicode MS" w:eastAsia="Arial Unicode MS" w:hAnsi="Arial Unicode MS" w:cs="Arial Unicode MS"/>
                <w:sz w:val="20"/>
                <w:szCs w:val="20"/>
                <w:lang w:val="en-US" w:eastAsia="ja-JP"/>
              </w:rPr>
              <w:t xml:space="preserve"> promptly receive appropriate interventions, according to WHO guidelines.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58476F">
            <w:pPr>
              <w:jc w:val="both"/>
              <w:rPr>
                <w:rFonts w:ascii="Arial Unicode MS" w:eastAsia="Arial Unicode MS" w:hAnsi="Arial Unicode MS" w:cs="Arial Unicode MS"/>
                <w:sz w:val="20"/>
                <w:szCs w:val="20"/>
                <w:lang w:val="en-US"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1.4: Women with delay in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xml:space="preserve"> or whose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xml:space="preserve"> is obstructed receive appropriate interventions, according to WHO guidelines.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1.5: Newborns who are not breathing spontaneously receive appropriate stimulation and resuscitation with a bag-and-mask within 1 min of birth, according to WHO guidelines.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58476F">
            <w:pPr>
              <w:jc w:val="both"/>
              <w:rPr>
                <w:rFonts w:ascii="Arial Unicode MS" w:eastAsia="Arial Unicode MS" w:hAnsi="Arial Unicode MS" w:cs="Arial Unicode MS"/>
                <w:sz w:val="20"/>
                <w:szCs w:val="20"/>
                <w:lang w:val="en-US"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1.6a: Women in preterm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xml:space="preserve"> receive appropriate interventions for both themselves and their babies, according to WHO guidelines.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58476F">
            <w:pPr>
              <w:jc w:val="both"/>
              <w:rPr>
                <w:rFonts w:ascii="Arial Unicode MS" w:eastAsia="Arial Unicode MS" w:hAnsi="Arial Unicode MS" w:cs="Arial Unicode MS"/>
                <w:sz w:val="20"/>
                <w:szCs w:val="20"/>
                <w:lang w:val="en-US"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lastRenderedPageBreak/>
              <w:t>Quality statement 1.6b: Preterm and small babies receive appropriate care, according to WHO guidelines.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1.7a: Women with or at risk for infection during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childbirth or the early postnatal period promptly receive appropriate interventions, according to WHO guidelines.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58476F">
            <w:pPr>
              <w:jc w:val="both"/>
              <w:rPr>
                <w:rFonts w:ascii="Arial Unicode MS" w:eastAsia="Arial Unicode MS" w:hAnsi="Arial Unicode MS" w:cs="Arial Unicode MS"/>
                <w:sz w:val="20"/>
                <w:szCs w:val="20"/>
                <w:lang w:val="en-US"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1.7b: Newborns with suspected infection or risk factors for infection are promptly given antibiotic treatment, according to WHO guidelines.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58476F">
            <w:pPr>
              <w:jc w:val="both"/>
              <w:rPr>
                <w:rFonts w:ascii="Arial Unicode MS" w:eastAsia="Arial Unicode MS" w:hAnsi="Arial Unicode MS" w:cs="Arial Unicode MS"/>
                <w:sz w:val="20"/>
                <w:szCs w:val="20"/>
                <w:lang w:val="en-US"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1.8: All women and newborns receive care according to standard precautions for preventing hospital-acquired infections.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58476F">
            <w:pPr>
              <w:jc w:val="both"/>
              <w:rPr>
                <w:rFonts w:ascii="Arial Unicode MS" w:eastAsia="Arial Unicode MS" w:hAnsi="Arial Unicode MS" w:cs="Arial Unicode MS"/>
                <w:sz w:val="20"/>
                <w:szCs w:val="20"/>
                <w:lang w:val="en-US"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1.9: No woman or newborn is subjected to unnecessary or harmful practices during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childbirth and the early postnatal period.</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2.1: Every woman and newborn </w:t>
            </w:r>
            <w:proofErr w:type="gramStart"/>
            <w:r w:rsidRPr="00DA391A">
              <w:rPr>
                <w:rFonts w:ascii="Arial Unicode MS" w:eastAsia="Arial Unicode MS" w:hAnsi="Arial Unicode MS" w:cs="Arial Unicode MS"/>
                <w:sz w:val="20"/>
                <w:szCs w:val="20"/>
                <w:lang w:val="en-US" w:eastAsia="ja-JP"/>
              </w:rPr>
              <w:t>has</w:t>
            </w:r>
            <w:proofErr w:type="gramEnd"/>
            <w:r w:rsidRPr="00DA391A">
              <w:rPr>
                <w:rFonts w:ascii="Arial Unicode MS" w:eastAsia="Arial Unicode MS" w:hAnsi="Arial Unicode MS" w:cs="Arial Unicode MS"/>
                <w:sz w:val="20"/>
                <w:szCs w:val="20"/>
                <w:lang w:val="en-US" w:eastAsia="ja-JP"/>
              </w:rPr>
              <w:t xml:space="preserve"> a complete, accurate, standardized medical record during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childbirth and the early postnatal period</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F76C76">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F76C76">
            <w:pPr>
              <w:jc w:val="both"/>
              <w:rPr>
                <w:rFonts w:ascii="Arial Unicode MS" w:eastAsia="Arial Unicode MS" w:hAnsi="Arial Unicode MS" w:cs="Arial Unicode MS"/>
                <w:sz w:val="20"/>
                <w:szCs w:val="20"/>
                <w:lang w:val="en-US"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2.2: Every health facility has a mechanism for data collection, analysis and feedback as part of its activities for monitoring and improving performance around the time of childbirth.</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F76C76">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F76C76">
            <w:pPr>
              <w:jc w:val="both"/>
              <w:rPr>
                <w:rFonts w:ascii="Arial Unicode MS" w:eastAsia="Arial Unicode MS" w:hAnsi="Arial Unicode MS" w:cs="Arial Unicode MS"/>
                <w:sz w:val="20"/>
                <w:szCs w:val="20"/>
                <w:lang w:val="en-US"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3.1: Every woman and newborn </w:t>
            </w:r>
            <w:proofErr w:type="gramStart"/>
            <w:r w:rsidRPr="00DA391A">
              <w:rPr>
                <w:rFonts w:ascii="Arial Unicode MS" w:eastAsia="Arial Unicode MS" w:hAnsi="Arial Unicode MS" w:cs="Arial Unicode MS"/>
                <w:sz w:val="20"/>
                <w:szCs w:val="20"/>
                <w:lang w:val="en-US" w:eastAsia="ja-JP"/>
              </w:rPr>
              <w:t>is</w:t>
            </w:r>
            <w:proofErr w:type="gramEnd"/>
            <w:r w:rsidRPr="00DA391A">
              <w:rPr>
                <w:rFonts w:ascii="Arial Unicode MS" w:eastAsia="Arial Unicode MS" w:hAnsi="Arial Unicode MS" w:cs="Arial Unicode MS"/>
                <w:sz w:val="20"/>
                <w:szCs w:val="20"/>
                <w:lang w:val="en-US" w:eastAsia="ja-JP"/>
              </w:rPr>
              <w:t xml:space="preserve"> appropriately assessed on admission, during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xml:space="preserve"> and in the early postnatal period to determine whether referral is required, and the decision to refer is made without delay.</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4554" w:type="dxa"/>
          </w:tcPr>
          <w:p w:rsidR="0096263A" w:rsidRPr="00DA391A" w:rsidRDefault="0096263A" w:rsidP="00F76C76">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hospital staff’ opinions.</w:t>
            </w:r>
          </w:p>
          <w:p w:rsidR="0096263A" w:rsidRPr="00DA391A" w:rsidRDefault="0096263A" w:rsidP="00F76C76">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Not epidemiologically significant for the of care provided,</w:t>
            </w:r>
            <w:r w:rsidR="00820988" w:rsidRPr="00DA391A">
              <w:rPr>
                <w:rFonts w:ascii="Arial Unicode MS" w:eastAsia="Arial Unicode MS" w:hAnsi="Arial Unicode MS" w:cs="Arial Unicode MS"/>
                <w:sz w:val="20"/>
                <w:szCs w:val="20"/>
                <w:lang w:val="en-US" w:eastAsia="ja-JP"/>
              </w:rPr>
              <w:t xml:space="preserve"> i</w:t>
            </w:r>
            <w:r w:rsidR="00F76C76" w:rsidRPr="00DA391A">
              <w:rPr>
                <w:rFonts w:ascii="Arial Unicode MS" w:eastAsia="Arial Unicode MS" w:hAnsi="Arial Unicode MS" w:cs="Arial Unicode MS"/>
                <w:sz w:val="20"/>
                <w:szCs w:val="20"/>
                <w:lang w:val="en-US" w:eastAsia="ja-JP"/>
              </w:rPr>
              <w:t>.</w:t>
            </w:r>
            <w:r w:rsidR="00820988" w:rsidRPr="00DA391A">
              <w:rPr>
                <w:rFonts w:ascii="Arial Unicode MS" w:eastAsia="Arial Unicode MS" w:hAnsi="Arial Unicode MS" w:cs="Arial Unicode MS"/>
                <w:sz w:val="20"/>
                <w:szCs w:val="20"/>
                <w:lang w:val="en-US" w:eastAsia="ja-JP"/>
              </w:rPr>
              <w:t>e</w:t>
            </w:r>
            <w:r w:rsidR="00F76C76" w:rsidRPr="00DA391A">
              <w:rPr>
                <w:rFonts w:ascii="Arial Unicode MS" w:eastAsia="Arial Unicode MS" w:hAnsi="Arial Unicode MS" w:cs="Arial Unicode MS"/>
                <w:sz w:val="20"/>
                <w:szCs w:val="20"/>
                <w:lang w:val="en-US" w:eastAsia="ja-JP"/>
              </w:rPr>
              <w:t>.</w:t>
            </w:r>
            <w:r w:rsidR="00820988" w:rsidRPr="00DA391A">
              <w:rPr>
                <w:rFonts w:ascii="Arial Unicode MS" w:eastAsia="Arial Unicode MS" w:hAnsi="Arial Unicode MS" w:cs="Arial Unicode MS"/>
                <w:sz w:val="20"/>
                <w:szCs w:val="20"/>
                <w:lang w:val="en-US" w:eastAsia="ja-JP"/>
              </w:rPr>
              <w:t>,</w:t>
            </w:r>
            <w:r w:rsidR="00F76C76" w:rsidRPr="00DA391A">
              <w:rPr>
                <w:rFonts w:ascii="Arial Unicode MS" w:eastAsia="Arial Unicode MS" w:hAnsi="Arial Unicode MS" w:cs="Arial Unicode MS"/>
                <w:sz w:val="20"/>
                <w:szCs w:val="20"/>
                <w:lang w:val="en-US" w:eastAsia="ja-JP"/>
              </w:rPr>
              <w:t xml:space="preserve"> </w:t>
            </w:r>
            <w:r w:rsidRPr="00DA391A">
              <w:rPr>
                <w:rFonts w:ascii="Arial Unicode MS" w:eastAsia="Arial Unicode MS" w:hAnsi="Arial Unicode MS" w:cs="Arial Unicode MS"/>
                <w:sz w:val="20"/>
                <w:szCs w:val="20"/>
                <w:lang w:val="en-US" w:eastAsia="ja-JP"/>
              </w:rPr>
              <w:t>tertiary hospital</w:t>
            </w: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lastRenderedPageBreak/>
              <w:t>Quality statement 3.2: For every woman and newborn who requires referral, the referral follows a pre-established plan that can be implemented without delay at any time.</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4554" w:type="dxa"/>
          </w:tcPr>
          <w:p w:rsidR="0096263A" w:rsidRPr="00DA391A" w:rsidRDefault="0096263A" w:rsidP="00F76C76">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or hospital staff opinions.</w:t>
            </w:r>
          </w:p>
          <w:p w:rsidR="0096263A" w:rsidRPr="00DA391A" w:rsidRDefault="0096263A" w:rsidP="00F76C76">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Not epidemiologically significant for </w:t>
            </w:r>
            <w:r w:rsidR="00F76C76" w:rsidRPr="00DA391A">
              <w:rPr>
                <w:rFonts w:ascii="Arial Unicode MS" w:eastAsia="Arial Unicode MS" w:hAnsi="Arial Unicode MS" w:cs="Arial Unicode MS"/>
                <w:sz w:val="20"/>
                <w:szCs w:val="20"/>
                <w:lang w:val="en-US" w:eastAsia="ja-JP"/>
              </w:rPr>
              <w:t>the level</w:t>
            </w:r>
            <w:r w:rsidRPr="00DA391A">
              <w:rPr>
                <w:rFonts w:ascii="Arial Unicode MS" w:eastAsia="Arial Unicode MS" w:hAnsi="Arial Unicode MS" w:cs="Arial Unicode MS"/>
                <w:sz w:val="20"/>
                <w:szCs w:val="20"/>
                <w:lang w:val="en-US" w:eastAsia="ja-JP"/>
              </w:rPr>
              <w:t xml:space="preserve"> of care provided, </w:t>
            </w:r>
            <w:r w:rsidR="00820988" w:rsidRPr="00DA391A">
              <w:rPr>
                <w:rFonts w:ascii="Arial Unicode MS" w:eastAsia="Arial Unicode MS" w:hAnsi="Arial Unicode MS" w:cs="Arial Unicode MS"/>
                <w:sz w:val="20"/>
                <w:szCs w:val="20"/>
                <w:lang w:val="en-US" w:eastAsia="ja-JP"/>
              </w:rPr>
              <w:t>i</w:t>
            </w:r>
            <w:r w:rsidR="00F76C76" w:rsidRPr="00DA391A">
              <w:rPr>
                <w:rFonts w:ascii="Arial Unicode MS" w:eastAsia="Arial Unicode MS" w:hAnsi="Arial Unicode MS" w:cs="Arial Unicode MS"/>
                <w:sz w:val="20"/>
                <w:szCs w:val="20"/>
                <w:lang w:val="en-US" w:eastAsia="ja-JP"/>
              </w:rPr>
              <w:t>.</w:t>
            </w:r>
            <w:r w:rsidR="00820988" w:rsidRPr="00DA391A">
              <w:rPr>
                <w:rFonts w:ascii="Arial Unicode MS" w:eastAsia="Arial Unicode MS" w:hAnsi="Arial Unicode MS" w:cs="Arial Unicode MS"/>
                <w:sz w:val="20"/>
                <w:szCs w:val="20"/>
                <w:lang w:val="en-US" w:eastAsia="ja-JP"/>
              </w:rPr>
              <w:t>e</w:t>
            </w:r>
            <w:r w:rsidR="00F76C76" w:rsidRPr="00DA391A">
              <w:rPr>
                <w:rFonts w:ascii="Arial Unicode MS" w:eastAsia="Arial Unicode MS" w:hAnsi="Arial Unicode MS" w:cs="Arial Unicode MS"/>
                <w:sz w:val="20"/>
                <w:szCs w:val="20"/>
                <w:lang w:val="en-US" w:eastAsia="ja-JP"/>
              </w:rPr>
              <w:t>.</w:t>
            </w:r>
            <w:r w:rsidR="00820988" w:rsidRPr="00DA391A">
              <w:rPr>
                <w:rFonts w:ascii="Arial Unicode MS" w:eastAsia="Arial Unicode MS" w:hAnsi="Arial Unicode MS" w:cs="Arial Unicode MS"/>
                <w:sz w:val="20"/>
                <w:szCs w:val="20"/>
                <w:lang w:val="en-US" w:eastAsia="ja-JP"/>
              </w:rPr>
              <w:t xml:space="preserve">, </w:t>
            </w:r>
            <w:r w:rsidRPr="00DA391A">
              <w:rPr>
                <w:rFonts w:ascii="Arial Unicode MS" w:eastAsia="Arial Unicode MS" w:hAnsi="Arial Unicode MS" w:cs="Arial Unicode MS"/>
                <w:sz w:val="20"/>
                <w:szCs w:val="20"/>
                <w:lang w:val="en-US" w:eastAsia="ja-JP"/>
              </w:rPr>
              <w:t>tertiary hospital</w:t>
            </w: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3.3: For every woman and newborn referred within or between health facilities, there is appropriate information exchange and feedback to relevant health care staff.</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4554" w:type="dxa"/>
          </w:tcPr>
          <w:p w:rsidR="0096263A" w:rsidRPr="00DA391A" w:rsidRDefault="0096263A" w:rsidP="00F76C76">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F76C76">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Not epidemiologically significant for </w:t>
            </w:r>
            <w:r w:rsidR="00F76C76" w:rsidRPr="00DA391A">
              <w:rPr>
                <w:rFonts w:ascii="Arial Unicode MS" w:eastAsia="Arial Unicode MS" w:hAnsi="Arial Unicode MS" w:cs="Arial Unicode MS"/>
                <w:sz w:val="20"/>
                <w:szCs w:val="20"/>
                <w:lang w:val="en-US" w:eastAsia="ja-JP"/>
              </w:rPr>
              <w:t>the level</w:t>
            </w:r>
            <w:r w:rsidRPr="00DA391A">
              <w:rPr>
                <w:rFonts w:ascii="Arial Unicode MS" w:eastAsia="Arial Unicode MS" w:hAnsi="Arial Unicode MS" w:cs="Arial Unicode MS"/>
                <w:sz w:val="20"/>
                <w:szCs w:val="20"/>
                <w:lang w:val="en-US" w:eastAsia="ja-JP"/>
              </w:rPr>
              <w:t xml:space="preserve"> of care provided, </w:t>
            </w:r>
            <w:r w:rsidR="00F76C76" w:rsidRPr="00DA391A">
              <w:rPr>
                <w:rFonts w:ascii="Arial Unicode MS" w:eastAsia="Arial Unicode MS" w:hAnsi="Arial Unicode MS" w:cs="Arial Unicode MS"/>
                <w:sz w:val="20"/>
                <w:szCs w:val="20"/>
                <w:lang w:val="en-US" w:eastAsia="ja-JP"/>
              </w:rPr>
              <w:t>i.</w:t>
            </w:r>
            <w:r w:rsidR="00820988" w:rsidRPr="00DA391A">
              <w:rPr>
                <w:rFonts w:ascii="Arial Unicode MS" w:eastAsia="Arial Unicode MS" w:hAnsi="Arial Unicode MS" w:cs="Arial Unicode MS"/>
                <w:sz w:val="20"/>
                <w:szCs w:val="20"/>
                <w:lang w:val="en-US" w:eastAsia="ja-JP"/>
              </w:rPr>
              <w:t>e</w:t>
            </w:r>
            <w:r w:rsidR="00F76C76" w:rsidRPr="00DA391A">
              <w:rPr>
                <w:rFonts w:ascii="Arial Unicode MS" w:eastAsia="Arial Unicode MS" w:hAnsi="Arial Unicode MS" w:cs="Arial Unicode MS"/>
                <w:sz w:val="20"/>
                <w:szCs w:val="20"/>
                <w:lang w:val="en-US" w:eastAsia="ja-JP"/>
              </w:rPr>
              <w:t>.</w:t>
            </w:r>
            <w:r w:rsidR="00820988" w:rsidRPr="00DA391A">
              <w:rPr>
                <w:rFonts w:ascii="Arial Unicode MS" w:eastAsia="Arial Unicode MS" w:hAnsi="Arial Unicode MS" w:cs="Arial Unicode MS"/>
                <w:sz w:val="20"/>
                <w:szCs w:val="20"/>
                <w:lang w:val="en-US" w:eastAsia="ja-JP"/>
              </w:rPr>
              <w:t xml:space="preserve">, </w:t>
            </w:r>
            <w:r w:rsidRPr="00DA391A">
              <w:rPr>
                <w:rFonts w:ascii="Arial Unicode MS" w:eastAsia="Arial Unicode MS" w:hAnsi="Arial Unicode MS" w:cs="Arial Unicode MS"/>
                <w:sz w:val="20"/>
                <w:szCs w:val="20"/>
                <w:lang w:val="en-US" w:eastAsia="ja-JP"/>
              </w:rPr>
              <w:t>tertiary hospital</w:t>
            </w: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4.1: All women and their families receive information about the care and have effective interactions with staff.</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4.2: All women and their families experience coordinated care, with clear, accurate information exchange between relevant health and social care professionals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5.1: All women and newborns have privacy around the time of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xml:space="preserve"> and childbirth, and their confidentiality is respected.</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5.2: No woman or newborn is subjected to mistreatment, such as physical, sexual or verbal abuse, discrimination, neglect, detainment, extortion or denial of services.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5.3: All women can make informed choices about the services they receive, and the reasons for interventions or outcomes are clearly explained.</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6.1: Every woman is offered the option to experience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xml:space="preserve"> and childbirth with the companion of her choice.</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6.2: Every woman receives support to strengthen her capability during childbirth.</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lastRenderedPageBreak/>
              <w:t xml:space="preserve">Quality statement 7.1: Every woman and child </w:t>
            </w:r>
            <w:proofErr w:type="gramStart"/>
            <w:r w:rsidRPr="00DA391A">
              <w:rPr>
                <w:rFonts w:ascii="Arial Unicode MS" w:eastAsia="Arial Unicode MS" w:hAnsi="Arial Unicode MS" w:cs="Arial Unicode MS"/>
                <w:sz w:val="20"/>
                <w:szCs w:val="20"/>
                <w:lang w:val="en-US" w:eastAsia="ja-JP"/>
              </w:rPr>
              <w:t>has</w:t>
            </w:r>
            <w:proofErr w:type="gramEnd"/>
            <w:r w:rsidRPr="00DA391A">
              <w:rPr>
                <w:rFonts w:ascii="Arial Unicode MS" w:eastAsia="Arial Unicode MS" w:hAnsi="Arial Unicode MS" w:cs="Arial Unicode MS"/>
                <w:sz w:val="20"/>
                <w:szCs w:val="20"/>
                <w:lang w:val="en-US" w:eastAsia="ja-JP"/>
              </w:rPr>
              <w:t xml:space="preserve"> access at all times to at least one skilled birth attendant and to support staff for routine care and management of complications.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7.2: The skilled birth attendants and support staff have appropriate competence and skills mix to meet the requirements of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childbirth and the early postnatal period.</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58476F">
            <w:pPr>
              <w:jc w:val="both"/>
              <w:rPr>
                <w:rFonts w:ascii="Arial Unicode MS" w:eastAsia="Arial Unicode MS" w:hAnsi="Arial Unicode MS" w:cs="Arial Unicode MS"/>
                <w:sz w:val="20"/>
                <w:szCs w:val="20"/>
                <w:lang w:val="en-US" w:eastAsia="ja-JP"/>
              </w:rPr>
            </w:pP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7.3: Every health facility has managerial and clinical leadership that is collectively responsible for developing and implementing appropriate policies and fosters an environment that supports facility staff in continuous quality improvement.</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8.1: Water, energy, sanitation, hand hygiene and waste disposal facilities are functioning, reliable, safe and sufficient to meet the needs of staff, women and their families.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hospital staff opinion.</w:t>
            </w:r>
          </w:p>
        </w:tc>
      </w:tr>
      <w:tr w:rsidR="0096263A" w:rsidRPr="00DA391A"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 xml:space="preserve">Quality statement 8.2: Areas for </w:t>
            </w:r>
            <w:proofErr w:type="spellStart"/>
            <w:r w:rsidRPr="00DA391A">
              <w:rPr>
                <w:rFonts w:ascii="Arial Unicode MS" w:eastAsia="Arial Unicode MS" w:hAnsi="Arial Unicode MS" w:cs="Arial Unicode MS"/>
                <w:sz w:val="20"/>
                <w:szCs w:val="20"/>
                <w:lang w:val="en-US" w:eastAsia="ja-JP"/>
              </w:rPr>
              <w:t>labour</w:t>
            </w:r>
            <w:proofErr w:type="spellEnd"/>
            <w:r w:rsidRPr="00DA391A">
              <w:rPr>
                <w:rFonts w:ascii="Arial Unicode MS" w:eastAsia="Arial Unicode MS" w:hAnsi="Arial Unicode MS" w:cs="Arial Unicode MS"/>
                <w:sz w:val="20"/>
                <w:szCs w:val="20"/>
                <w:lang w:val="en-US" w:eastAsia="ja-JP"/>
              </w:rPr>
              <w:t>, childbirth and postnatal care are designed, organized and maintained so that every woman and newborn can be cared for according to their needs in private, to facilitate the continuity of care.</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eastAsia="ja-JP"/>
              </w:rPr>
            </w:pPr>
          </w:p>
        </w:tc>
      </w:tr>
      <w:tr w:rsidR="0096263A" w:rsidRPr="00182063" w:rsidTr="0058476F">
        <w:tc>
          <w:tcPr>
            <w:tcW w:w="6121"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Quality statement 8.3: Adequate stocks of medicines, supplies and equipment are available for routine care and management of complications.</w:t>
            </w:r>
          </w:p>
        </w:tc>
        <w:tc>
          <w:tcPr>
            <w:tcW w:w="1784"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w:t>
            </w:r>
          </w:p>
        </w:tc>
        <w:tc>
          <w:tcPr>
            <w:tcW w:w="2043" w:type="dxa"/>
            <w:vAlign w:val="center"/>
          </w:tcPr>
          <w:p w:rsidR="0096263A" w:rsidRPr="00DA391A" w:rsidRDefault="0096263A" w:rsidP="0058476F">
            <w:pPr>
              <w:jc w:val="center"/>
              <w:rPr>
                <w:rFonts w:ascii="Arial Unicode MS" w:eastAsia="Arial Unicode MS" w:hAnsi="Arial Unicode MS" w:cs="Arial Unicode MS"/>
                <w:sz w:val="20"/>
                <w:szCs w:val="20"/>
                <w:lang w:eastAsia="ja-JP"/>
              </w:rPr>
            </w:pPr>
            <w:r w:rsidRPr="00DA391A">
              <w:rPr>
                <w:rFonts w:ascii="Arial Unicode MS" w:eastAsia="Arial Unicode MS" w:hAnsi="Arial Unicode MS" w:cs="Arial Unicode MS"/>
                <w:sz w:val="20"/>
                <w:szCs w:val="20"/>
                <w:lang w:eastAsia="ja-JP"/>
              </w:rPr>
              <w:t>x</w:t>
            </w:r>
          </w:p>
        </w:tc>
        <w:tc>
          <w:tcPr>
            <w:tcW w:w="4554" w:type="dxa"/>
          </w:tcPr>
          <w:p w:rsidR="0096263A" w:rsidRPr="00DA391A" w:rsidRDefault="0096263A" w:rsidP="0058476F">
            <w:pPr>
              <w:jc w:val="both"/>
              <w:rPr>
                <w:rFonts w:ascii="Arial Unicode MS" w:eastAsia="Arial Unicode MS" w:hAnsi="Arial Unicode MS" w:cs="Arial Unicode MS"/>
                <w:sz w:val="20"/>
                <w:szCs w:val="20"/>
                <w:lang w:val="en-US" w:eastAsia="ja-JP"/>
              </w:rPr>
            </w:pPr>
            <w:r w:rsidRPr="00DA391A">
              <w:rPr>
                <w:rFonts w:ascii="Arial Unicode MS" w:eastAsia="Arial Unicode MS" w:hAnsi="Arial Unicode MS" w:cs="Arial Unicode MS"/>
                <w:sz w:val="20"/>
                <w:szCs w:val="20"/>
                <w:lang w:val="en-US" w:eastAsia="ja-JP"/>
              </w:rPr>
              <w:t>This indicator can’t be adequately measured by mothers’ opinions.</w:t>
            </w:r>
          </w:p>
          <w:p w:rsidR="0096263A" w:rsidRPr="00DA391A" w:rsidRDefault="0096263A" w:rsidP="0058476F">
            <w:pPr>
              <w:jc w:val="both"/>
              <w:rPr>
                <w:rFonts w:ascii="Arial Unicode MS" w:eastAsia="Arial Unicode MS" w:hAnsi="Arial Unicode MS" w:cs="Arial Unicode MS"/>
                <w:sz w:val="20"/>
                <w:szCs w:val="20"/>
                <w:lang w:val="en-US" w:eastAsia="ja-JP"/>
              </w:rPr>
            </w:pPr>
          </w:p>
        </w:tc>
      </w:tr>
    </w:tbl>
    <w:p w:rsidR="0096263A" w:rsidRPr="001641A7" w:rsidRDefault="0096263A" w:rsidP="00F76C76">
      <w:pPr>
        <w:rPr>
          <w:rFonts w:ascii="Arial" w:hAnsi="Arial" w:cs="Arial"/>
          <w:lang w:val="en-US"/>
        </w:rPr>
        <w:sectPr w:rsidR="0096263A" w:rsidRPr="001641A7" w:rsidSect="004679FC">
          <w:pgSz w:w="16838" w:h="11906" w:orient="landscape"/>
          <w:pgMar w:top="1134" w:right="1418" w:bottom="1134" w:left="1134" w:header="709" w:footer="709" w:gutter="0"/>
          <w:cols w:space="708"/>
          <w:docGrid w:linePitch="360"/>
        </w:sectPr>
      </w:pPr>
    </w:p>
    <w:p w:rsidR="0046440D" w:rsidRPr="001641A7" w:rsidRDefault="009439C3" w:rsidP="009439C3">
      <w:pPr>
        <w:pStyle w:val="Ttulo1"/>
        <w:rPr>
          <w:lang w:val="en-US"/>
        </w:rPr>
      </w:pPr>
      <w:bookmarkStart w:id="4" w:name="_Toc518292318"/>
      <w:r w:rsidRPr="001641A7">
        <w:rPr>
          <w:lang w:val="en-US"/>
        </w:rPr>
        <w:lastRenderedPageBreak/>
        <w:t xml:space="preserve">Supplementary Table 4. </w:t>
      </w:r>
      <w:r w:rsidR="007F7704">
        <w:rPr>
          <w:lang w:val="en-US"/>
        </w:rPr>
        <w:t>Template for agreeing</w:t>
      </w:r>
      <w:r w:rsidR="0096263A" w:rsidRPr="001641A7">
        <w:rPr>
          <w:lang w:val="en-US"/>
        </w:rPr>
        <w:t xml:space="preserve"> actions for quality improvement</w:t>
      </w:r>
      <w:bookmarkEnd w:id="4"/>
    </w:p>
    <w:p w:rsidR="0096263A" w:rsidRPr="001641A7" w:rsidRDefault="0096263A" w:rsidP="00F60FEF">
      <w:pPr>
        <w:rPr>
          <w:lang w:val="en-US"/>
        </w:rPr>
      </w:pPr>
    </w:p>
    <w:p w:rsidR="00C324E7" w:rsidRPr="00052899" w:rsidRDefault="00C324E7" w:rsidP="00C324E7">
      <w:pPr>
        <w:rPr>
          <w:rFonts w:eastAsia="Arial Unicode MS" w:cs="Arial"/>
          <w:b/>
          <w:sz w:val="22"/>
          <w:szCs w:val="20"/>
          <w:lang w:val="en-US"/>
        </w:rPr>
      </w:pPr>
      <w:r w:rsidRPr="00052899">
        <w:rPr>
          <w:rFonts w:eastAsia="Arial Unicode MS" w:cs="Arial"/>
          <w:b/>
          <w:sz w:val="22"/>
          <w:szCs w:val="20"/>
          <w:lang w:val="en-US"/>
        </w:rPr>
        <w:t>Date: ______                                                  Gr</w:t>
      </w:r>
      <w:r w:rsidR="00B64090" w:rsidRPr="00052899">
        <w:rPr>
          <w:rFonts w:eastAsia="Arial Unicode MS" w:cs="Arial"/>
          <w:b/>
          <w:sz w:val="22"/>
          <w:szCs w:val="20"/>
          <w:lang w:val="en-US"/>
        </w:rPr>
        <w:t xml:space="preserve">oup:                          </w:t>
      </w:r>
      <w:r w:rsidRPr="00052899">
        <w:rPr>
          <w:rFonts w:eastAsia="Arial Unicode MS" w:cs="Arial"/>
          <w:b/>
          <w:sz w:val="22"/>
          <w:szCs w:val="20"/>
          <w:lang w:val="en-US"/>
        </w:rPr>
        <w:t xml:space="preserve"> □ Neonatologist                □Obstetric                        □Managers </w:t>
      </w:r>
    </w:p>
    <w:p w:rsidR="00C324E7" w:rsidRPr="00052899" w:rsidRDefault="00DE7B6D" w:rsidP="00C324E7">
      <w:pPr>
        <w:pBdr>
          <w:top w:val="single" w:sz="4" w:space="1" w:color="auto"/>
          <w:left w:val="single" w:sz="4" w:space="0" w:color="auto"/>
          <w:bottom w:val="single" w:sz="4" w:space="1" w:color="auto"/>
          <w:right w:val="single" w:sz="4" w:space="0" w:color="auto"/>
        </w:pBdr>
        <w:rPr>
          <w:rFonts w:ascii="Arial" w:eastAsia="Arial Unicode MS" w:hAnsi="Arial" w:cs="Arial"/>
          <w:b/>
          <w:sz w:val="22"/>
          <w:szCs w:val="20"/>
          <w:lang w:val="en-US"/>
        </w:rPr>
      </w:pPr>
      <w:r w:rsidRPr="00052899">
        <w:rPr>
          <w:rFonts w:ascii="Arial" w:eastAsia="Arial Unicode MS" w:hAnsi="Arial" w:cs="Arial"/>
          <w:b/>
          <w:sz w:val="22"/>
          <w:szCs w:val="20"/>
          <w:lang w:val="en-US"/>
        </w:rPr>
        <w:t>P</w:t>
      </w:r>
      <w:r w:rsidR="00C324E7" w:rsidRPr="00052899">
        <w:rPr>
          <w:rFonts w:ascii="Arial" w:eastAsia="Arial Unicode MS" w:hAnsi="Arial" w:cs="Arial"/>
          <w:b/>
          <w:sz w:val="22"/>
          <w:szCs w:val="20"/>
          <w:lang w:val="en-US"/>
        </w:rPr>
        <w:t>articipants:</w:t>
      </w:r>
    </w:p>
    <w:p w:rsidR="0096263A" w:rsidRPr="00052899" w:rsidRDefault="0096263A" w:rsidP="0096263A">
      <w:pPr>
        <w:pBdr>
          <w:top w:val="single" w:sz="4" w:space="1" w:color="auto"/>
          <w:left w:val="single" w:sz="4" w:space="0" w:color="auto"/>
          <w:bottom w:val="single" w:sz="4" w:space="1" w:color="auto"/>
          <w:right w:val="single" w:sz="4" w:space="0" w:color="auto"/>
        </w:pBdr>
        <w:rPr>
          <w:rFonts w:eastAsia="Arial Unicode MS" w:cs="Arial"/>
          <w:b/>
          <w:noProof/>
          <w:sz w:val="22"/>
          <w:szCs w:val="20"/>
          <w:lang w:val="en-US"/>
        </w:rPr>
      </w:pPr>
    </w:p>
    <w:p w:rsidR="0096263A" w:rsidRPr="00052899" w:rsidRDefault="0096263A" w:rsidP="0096263A">
      <w:pPr>
        <w:pBdr>
          <w:top w:val="single" w:sz="4" w:space="1" w:color="auto"/>
          <w:left w:val="single" w:sz="4" w:space="0" w:color="auto"/>
          <w:bottom w:val="single" w:sz="4" w:space="1" w:color="auto"/>
          <w:right w:val="single" w:sz="4" w:space="0" w:color="auto"/>
        </w:pBdr>
        <w:rPr>
          <w:rFonts w:eastAsia="Arial Unicode MS" w:cs="Arial"/>
          <w:b/>
          <w:noProof/>
          <w:sz w:val="22"/>
          <w:szCs w:val="20"/>
          <w:lang w:val="en-US"/>
        </w:rPr>
      </w:pPr>
    </w:p>
    <w:p w:rsidR="0096263A" w:rsidRPr="00052899" w:rsidRDefault="0096263A" w:rsidP="0096263A">
      <w:pPr>
        <w:rPr>
          <w:rFonts w:eastAsia="Arial Unicode MS" w:cs="Arial"/>
          <w:b/>
          <w:noProof/>
          <w:sz w:val="22"/>
          <w:szCs w:val="20"/>
          <w:lang w:val="en-US"/>
        </w:rPr>
      </w:pPr>
      <w:r w:rsidRPr="00052899">
        <w:rPr>
          <w:rFonts w:eastAsia="Arial Unicode MS" w:cs="Arial"/>
          <w:b/>
          <w:noProof/>
          <w:sz w:val="22"/>
          <w:szCs w:val="20"/>
          <w:lang w:val="en-US"/>
        </w:rPr>
        <w:t xml:space="preserve"> </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118"/>
        <w:gridCol w:w="3544"/>
        <w:gridCol w:w="3119"/>
        <w:gridCol w:w="2551"/>
      </w:tblGrid>
      <w:tr w:rsidR="008403A8" w:rsidRPr="00052899" w:rsidTr="00F76C76">
        <w:tc>
          <w:tcPr>
            <w:tcW w:w="1985" w:type="dxa"/>
          </w:tcPr>
          <w:p w:rsidR="008403A8" w:rsidRPr="00052899" w:rsidRDefault="00DE7B6D" w:rsidP="009439C3">
            <w:pPr>
              <w:jc w:val="center"/>
              <w:rPr>
                <w:rFonts w:ascii="Arial Unicode MS" w:eastAsia="Arial Unicode MS" w:hAnsi="Arial Unicode MS" w:cs="Arial Unicode MS"/>
                <w:b/>
                <w:sz w:val="22"/>
                <w:szCs w:val="20"/>
              </w:rPr>
            </w:pPr>
            <w:r w:rsidRPr="00052899">
              <w:rPr>
                <w:rFonts w:ascii="Arial Unicode MS" w:eastAsia="Arial Unicode MS" w:hAnsi="Arial Unicode MS" w:cs="Arial Unicode MS"/>
                <w:b/>
                <w:sz w:val="22"/>
                <w:szCs w:val="20"/>
              </w:rPr>
              <w:t>PRIORITY</w:t>
            </w:r>
          </w:p>
        </w:tc>
        <w:tc>
          <w:tcPr>
            <w:tcW w:w="3118" w:type="dxa"/>
          </w:tcPr>
          <w:p w:rsidR="008403A8" w:rsidRPr="00052899" w:rsidRDefault="008403A8" w:rsidP="009439C3">
            <w:pPr>
              <w:jc w:val="center"/>
              <w:rPr>
                <w:rFonts w:ascii="Arial Unicode MS" w:eastAsia="Arial Unicode MS" w:hAnsi="Arial Unicode MS" w:cs="Arial Unicode MS"/>
                <w:b/>
                <w:sz w:val="22"/>
                <w:szCs w:val="20"/>
              </w:rPr>
            </w:pPr>
            <w:r w:rsidRPr="00052899">
              <w:rPr>
                <w:rFonts w:ascii="Arial Unicode MS" w:eastAsia="Arial Unicode MS" w:hAnsi="Arial Unicode MS" w:cs="Arial Unicode MS"/>
                <w:b/>
                <w:sz w:val="22"/>
                <w:szCs w:val="20"/>
              </w:rPr>
              <w:t xml:space="preserve"> </w:t>
            </w:r>
            <w:r w:rsidR="00DE7B6D" w:rsidRPr="00052899">
              <w:rPr>
                <w:rFonts w:ascii="Arial Unicode MS" w:eastAsia="Arial Unicode MS" w:hAnsi="Arial Unicode MS" w:cs="Arial Unicode MS"/>
                <w:b/>
                <w:sz w:val="22"/>
                <w:szCs w:val="20"/>
              </w:rPr>
              <w:t xml:space="preserve">IDENTIFIED CAUSES  </w:t>
            </w:r>
          </w:p>
        </w:tc>
        <w:tc>
          <w:tcPr>
            <w:tcW w:w="3544" w:type="dxa"/>
            <w:shd w:val="pct10" w:color="auto" w:fill="auto"/>
          </w:tcPr>
          <w:p w:rsidR="008403A8" w:rsidRPr="00052899" w:rsidRDefault="00DE7B6D" w:rsidP="00DE7B6D">
            <w:pPr>
              <w:jc w:val="center"/>
              <w:rPr>
                <w:rFonts w:ascii="Arial Unicode MS" w:eastAsia="Arial Unicode MS" w:hAnsi="Arial Unicode MS" w:cs="Arial Unicode MS"/>
                <w:b/>
                <w:sz w:val="22"/>
                <w:szCs w:val="20"/>
                <w:lang w:val="en-US"/>
              </w:rPr>
            </w:pPr>
            <w:r w:rsidRPr="00052899">
              <w:rPr>
                <w:rFonts w:ascii="Arial Unicode MS" w:eastAsia="Arial Unicode MS" w:hAnsi="Arial Unicode MS" w:cs="Arial Unicode MS"/>
                <w:b/>
                <w:sz w:val="22"/>
                <w:szCs w:val="20"/>
                <w:lang w:val="en-US"/>
              </w:rPr>
              <w:t>SPECIFIC OBJECTIVE TO REACH (TARGET)</w:t>
            </w:r>
          </w:p>
        </w:tc>
        <w:tc>
          <w:tcPr>
            <w:tcW w:w="3119" w:type="dxa"/>
            <w:shd w:val="pct10" w:color="auto" w:fill="auto"/>
          </w:tcPr>
          <w:p w:rsidR="008403A8" w:rsidRPr="00052899" w:rsidRDefault="00DE7B6D" w:rsidP="009439C3">
            <w:pPr>
              <w:jc w:val="center"/>
              <w:rPr>
                <w:rFonts w:ascii="Arial Unicode MS" w:eastAsia="Arial Unicode MS" w:hAnsi="Arial Unicode MS" w:cs="Arial Unicode MS"/>
                <w:b/>
                <w:sz w:val="22"/>
                <w:szCs w:val="20"/>
              </w:rPr>
            </w:pPr>
            <w:r w:rsidRPr="00052899">
              <w:rPr>
                <w:rFonts w:ascii="Arial Unicode MS" w:eastAsia="Arial Unicode MS" w:hAnsi="Arial Unicode MS" w:cs="Arial Unicode MS"/>
                <w:b/>
                <w:sz w:val="22"/>
                <w:szCs w:val="20"/>
              </w:rPr>
              <w:t xml:space="preserve">CONCRETE PROPOSED ACTIONS   </w:t>
            </w:r>
          </w:p>
        </w:tc>
        <w:tc>
          <w:tcPr>
            <w:tcW w:w="2551" w:type="dxa"/>
          </w:tcPr>
          <w:p w:rsidR="008403A8" w:rsidRPr="00052899" w:rsidRDefault="00DE7B6D" w:rsidP="009439C3">
            <w:pPr>
              <w:jc w:val="center"/>
              <w:rPr>
                <w:rFonts w:ascii="Arial Unicode MS" w:eastAsia="Arial Unicode MS" w:hAnsi="Arial Unicode MS" w:cs="Arial Unicode MS"/>
                <w:b/>
                <w:sz w:val="22"/>
                <w:szCs w:val="20"/>
              </w:rPr>
            </w:pPr>
            <w:r w:rsidRPr="00052899">
              <w:rPr>
                <w:rFonts w:ascii="Arial Unicode MS" w:eastAsia="Arial Unicode MS" w:hAnsi="Arial Unicode MS" w:cs="Arial Unicode MS"/>
                <w:b/>
                <w:sz w:val="22"/>
                <w:szCs w:val="20"/>
              </w:rPr>
              <w:t>ORGANIZATIONAL LEVEL AND TIMELINES</w:t>
            </w:r>
          </w:p>
        </w:tc>
      </w:tr>
      <w:tr w:rsidR="008403A8" w:rsidRPr="00052899" w:rsidTr="00F76C76">
        <w:tc>
          <w:tcPr>
            <w:tcW w:w="1985" w:type="dxa"/>
          </w:tcPr>
          <w:p w:rsidR="008403A8" w:rsidRPr="00052899" w:rsidRDefault="008403A8" w:rsidP="009439C3">
            <w:pPr>
              <w:jc w:val="center"/>
              <w:rPr>
                <w:rFonts w:ascii="Arial Unicode MS" w:eastAsia="Arial Unicode MS" w:hAnsi="Arial Unicode MS" w:cs="Arial Unicode MS"/>
                <w:b/>
                <w:sz w:val="22"/>
                <w:szCs w:val="20"/>
              </w:rPr>
            </w:pPr>
          </w:p>
          <w:p w:rsidR="008403A8" w:rsidRPr="00052899" w:rsidRDefault="008403A8" w:rsidP="009439C3">
            <w:pPr>
              <w:jc w:val="center"/>
              <w:rPr>
                <w:rFonts w:ascii="Arial Unicode MS" w:eastAsia="Arial Unicode MS" w:hAnsi="Arial Unicode MS" w:cs="Arial Unicode MS"/>
                <w:b/>
                <w:sz w:val="22"/>
                <w:szCs w:val="20"/>
              </w:rPr>
            </w:pPr>
          </w:p>
          <w:p w:rsidR="008403A8" w:rsidRPr="00052899" w:rsidRDefault="008403A8" w:rsidP="009439C3">
            <w:pPr>
              <w:jc w:val="center"/>
              <w:rPr>
                <w:rFonts w:ascii="Arial Unicode MS" w:eastAsia="Arial Unicode MS" w:hAnsi="Arial Unicode MS" w:cs="Arial Unicode MS"/>
                <w:b/>
                <w:sz w:val="22"/>
                <w:szCs w:val="20"/>
              </w:rPr>
            </w:pPr>
          </w:p>
        </w:tc>
        <w:tc>
          <w:tcPr>
            <w:tcW w:w="3118" w:type="dxa"/>
          </w:tcPr>
          <w:p w:rsidR="008403A8" w:rsidRPr="00052899" w:rsidRDefault="008403A8" w:rsidP="009439C3">
            <w:pPr>
              <w:jc w:val="center"/>
              <w:rPr>
                <w:rFonts w:ascii="Arial Unicode MS" w:eastAsia="Arial Unicode MS" w:hAnsi="Arial Unicode MS" w:cs="Arial Unicode MS"/>
                <w:b/>
                <w:sz w:val="22"/>
                <w:szCs w:val="20"/>
              </w:rPr>
            </w:pPr>
          </w:p>
        </w:tc>
        <w:tc>
          <w:tcPr>
            <w:tcW w:w="3544" w:type="dxa"/>
            <w:shd w:val="pct10" w:color="auto" w:fill="auto"/>
          </w:tcPr>
          <w:p w:rsidR="008403A8" w:rsidRPr="00052899" w:rsidRDefault="008403A8" w:rsidP="009439C3">
            <w:pPr>
              <w:jc w:val="center"/>
              <w:rPr>
                <w:rFonts w:ascii="Arial Unicode MS" w:eastAsia="Arial Unicode MS" w:hAnsi="Arial Unicode MS" w:cs="Arial Unicode MS"/>
                <w:b/>
                <w:sz w:val="22"/>
                <w:szCs w:val="20"/>
              </w:rPr>
            </w:pPr>
          </w:p>
        </w:tc>
        <w:tc>
          <w:tcPr>
            <w:tcW w:w="3119" w:type="dxa"/>
            <w:shd w:val="pct10" w:color="auto" w:fill="auto"/>
          </w:tcPr>
          <w:p w:rsidR="008403A8" w:rsidRPr="00052899" w:rsidRDefault="008403A8" w:rsidP="009439C3">
            <w:pPr>
              <w:jc w:val="center"/>
              <w:rPr>
                <w:rFonts w:ascii="Arial Unicode MS" w:eastAsia="Arial Unicode MS" w:hAnsi="Arial Unicode MS" w:cs="Arial Unicode MS"/>
                <w:b/>
                <w:sz w:val="22"/>
                <w:szCs w:val="20"/>
              </w:rPr>
            </w:pPr>
          </w:p>
        </w:tc>
        <w:tc>
          <w:tcPr>
            <w:tcW w:w="2551" w:type="dxa"/>
          </w:tcPr>
          <w:p w:rsidR="008403A8" w:rsidRPr="00052899" w:rsidRDefault="008403A8" w:rsidP="009439C3">
            <w:pPr>
              <w:jc w:val="center"/>
              <w:rPr>
                <w:rFonts w:ascii="Arial Unicode MS" w:eastAsia="Arial Unicode MS" w:hAnsi="Arial Unicode MS" w:cs="Arial Unicode MS"/>
                <w:b/>
                <w:sz w:val="22"/>
                <w:szCs w:val="20"/>
              </w:rPr>
            </w:pPr>
          </w:p>
        </w:tc>
      </w:tr>
      <w:tr w:rsidR="008403A8" w:rsidRPr="00052899" w:rsidTr="00F76C76">
        <w:tc>
          <w:tcPr>
            <w:tcW w:w="1985" w:type="dxa"/>
          </w:tcPr>
          <w:p w:rsidR="008403A8" w:rsidRPr="00052899" w:rsidRDefault="008403A8" w:rsidP="009439C3">
            <w:pPr>
              <w:jc w:val="center"/>
              <w:rPr>
                <w:rFonts w:ascii="Arial Unicode MS" w:eastAsia="Arial Unicode MS" w:hAnsi="Arial Unicode MS" w:cs="Arial Unicode MS"/>
                <w:b/>
                <w:sz w:val="22"/>
                <w:szCs w:val="20"/>
              </w:rPr>
            </w:pPr>
          </w:p>
          <w:p w:rsidR="008403A8" w:rsidRPr="00052899" w:rsidRDefault="008403A8" w:rsidP="009439C3">
            <w:pPr>
              <w:jc w:val="center"/>
              <w:rPr>
                <w:rFonts w:ascii="Arial Unicode MS" w:eastAsia="Arial Unicode MS" w:hAnsi="Arial Unicode MS" w:cs="Arial Unicode MS"/>
                <w:b/>
                <w:sz w:val="22"/>
                <w:szCs w:val="20"/>
              </w:rPr>
            </w:pPr>
          </w:p>
          <w:p w:rsidR="008403A8" w:rsidRPr="00052899" w:rsidRDefault="008403A8" w:rsidP="009439C3">
            <w:pPr>
              <w:jc w:val="center"/>
              <w:rPr>
                <w:rFonts w:ascii="Arial Unicode MS" w:eastAsia="Arial Unicode MS" w:hAnsi="Arial Unicode MS" w:cs="Arial Unicode MS"/>
                <w:b/>
                <w:sz w:val="22"/>
                <w:szCs w:val="20"/>
              </w:rPr>
            </w:pPr>
          </w:p>
        </w:tc>
        <w:tc>
          <w:tcPr>
            <w:tcW w:w="3118" w:type="dxa"/>
          </w:tcPr>
          <w:p w:rsidR="008403A8" w:rsidRPr="00052899" w:rsidRDefault="008403A8" w:rsidP="009439C3">
            <w:pPr>
              <w:jc w:val="center"/>
              <w:rPr>
                <w:rFonts w:ascii="Arial Unicode MS" w:eastAsia="Arial Unicode MS" w:hAnsi="Arial Unicode MS" w:cs="Arial Unicode MS"/>
                <w:b/>
                <w:sz w:val="22"/>
                <w:szCs w:val="20"/>
              </w:rPr>
            </w:pPr>
          </w:p>
        </w:tc>
        <w:tc>
          <w:tcPr>
            <w:tcW w:w="3544" w:type="dxa"/>
            <w:shd w:val="pct10" w:color="auto" w:fill="auto"/>
          </w:tcPr>
          <w:p w:rsidR="008403A8" w:rsidRPr="00052899" w:rsidRDefault="008403A8" w:rsidP="009439C3">
            <w:pPr>
              <w:jc w:val="center"/>
              <w:rPr>
                <w:rFonts w:ascii="Arial Unicode MS" w:eastAsia="Arial Unicode MS" w:hAnsi="Arial Unicode MS" w:cs="Arial Unicode MS"/>
                <w:b/>
                <w:sz w:val="22"/>
                <w:szCs w:val="20"/>
              </w:rPr>
            </w:pPr>
          </w:p>
        </w:tc>
        <w:tc>
          <w:tcPr>
            <w:tcW w:w="3119" w:type="dxa"/>
            <w:shd w:val="pct10" w:color="auto" w:fill="auto"/>
          </w:tcPr>
          <w:p w:rsidR="008403A8" w:rsidRPr="00052899" w:rsidRDefault="008403A8" w:rsidP="009439C3">
            <w:pPr>
              <w:jc w:val="center"/>
              <w:rPr>
                <w:rFonts w:ascii="Arial Unicode MS" w:eastAsia="Arial Unicode MS" w:hAnsi="Arial Unicode MS" w:cs="Arial Unicode MS"/>
                <w:b/>
                <w:sz w:val="22"/>
                <w:szCs w:val="20"/>
              </w:rPr>
            </w:pPr>
          </w:p>
        </w:tc>
        <w:tc>
          <w:tcPr>
            <w:tcW w:w="2551" w:type="dxa"/>
          </w:tcPr>
          <w:p w:rsidR="008403A8" w:rsidRPr="00052899" w:rsidRDefault="008403A8" w:rsidP="009439C3">
            <w:pPr>
              <w:jc w:val="center"/>
              <w:rPr>
                <w:rFonts w:ascii="Arial Unicode MS" w:eastAsia="Arial Unicode MS" w:hAnsi="Arial Unicode MS" w:cs="Arial Unicode MS"/>
                <w:b/>
                <w:sz w:val="22"/>
                <w:szCs w:val="20"/>
              </w:rPr>
            </w:pPr>
          </w:p>
        </w:tc>
      </w:tr>
      <w:tr w:rsidR="008403A8" w:rsidRPr="00052899" w:rsidTr="00F76C76">
        <w:tc>
          <w:tcPr>
            <w:tcW w:w="1985" w:type="dxa"/>
          </w:tcPr>
          <w:p w:rsidR="008403A8" w:rsidRPr="00052899" w:rsidRDefault="008403A8" w:rsidP="009439C3">
            <w:pPr>
              <w:jc w:val="center"/>
              <w:rPr>
                <w:rFonts w:ascii="Arial Unicode MS" w:eastAsia="Arial Unicode MS" w:hAnsi="Arial Unicode MS" w:cs="Arial Unicode MS"/>
                <w:b/>
                <w:sz w:val="22"/>
                <w:szCs w:val="20"/>
              </w:rPr>
            </w:pPr>
          </w:p>
          <w:p w:rsidR="008403A8" w:rsidRPr="00052899" w:rsidRDefault="008403A8" w:rsidP="009439C3">
            <w:pPr>
              <w:jc w:val="center"/>
              <w:rPr>
                <w:rFonts w:ascii="Arial Unicode MS" w:eastAsia="Arial Unicode MS" w:hAnsi="Arial Unicode MS" w:cs="Arial Unicode MS"/>
                <w:b/>
                <w:sz w:val="22"/>
                <w:szCs w:val="20"/>
              </w:rPr>
            </w:pPr>
          </w:p>
          <w:p w:rsidR="008403A8" w:rsidRPr="00052899" w:rsidRDefault="008403A8" w:rsidP="009439C3">
            <w:pPr>
              <w:jc w:val="center"/>
              <w:rPr>
                <w:rFonts w:ascii="Arial Unicode MS" w:eastAsia="Arial Unicode MS" w:hAnsi="Arial Unicode MS" w:cs="Arial Unicode MS"/>
                <w:b/>
                <w:sz w:val="22"/>
                <w:szCs w:val="20"/>
              </w:rPr>
            </w:pPr>
          </w:p>
        </w:tc>
        <w:tc>
          <w:tcPr>
            <w:tcW w:w="3118" w:type="dxa"/>
          </w:tcPr>
          <w:p w:rsidR="008403A8" w:rsidRPr="00052899" w:rsidRDefault="008403A8" w:rsidP="009439C3">
            <w:pPr>
              <w:jc w:val="center"/>
              <w:rPr>
                <w:rFonts w:ascii="Arial Unicode MS" w:eastAsia="Arial Unicode MS" w:hAnsi="Arial Unicode MS" w:cs="Arial Unicode MS"/>
                <w:b/>
                <w:sz w:val="22"/>
                <w:szCs w:val="20"/>
              </w:rPr>
            </w:pPr>
          </w:p>
        </w:tc>
        <w:tc>
          <w:tcPr>
            <w:tcW w:w="3544" w:type="dxa"/>
            <w:shd w:val="pct10" w:color="auto" w:fill="auto"/>
          </w:tcPr>
          <w:p w:rsidR="008403A8" w:rsidRPr="00052899" w:rsidRDefault="008403A8" w:rsidP="009439C3">
            <w:pPr>
              <w:jc w:val="center"/>
              <w:rPr>
                <w:rFonts w:ascii="Arial Unicode MS" w:eastAsia="Arial Unicode MS" w:hAnsi="Arial Unicode MS" w:cs="Arial Unicode MS"/>
                <w:b/>
                <w:sz w:val="22"/>
                <w:szCs w:val="20"/>
              </w:rPr>
            </w:pPr>
          </w:p>
        </w:tc>
        <w:tc>
          <w:tcPr>
            <w:tcW w:w="3119" w:type="dxa"/>
            <w:shd w:val="pct10" w:color="auto" w:fill="auto"/>
          </w:tcPr>
          <w:p w:rsidR="008403A8" w:rsidRPr="00052899" w:rsidRDefault="008403A8" w:rsidP="009439C3">
            <w:pPr>
              <w:jc w:val="center"/>
              <w:rPr>
                <w:rFonts w:ascii="Arial Unicode MS" w:eastAsia="Arial Unicode MS" w:hAnsi="Arial Unicode MS" w:cs="Arial Unicode MS"/>
                <w:b/>
                <w:sz w:val="22"/>
                <w:szCs w:val="20"/>
              </w:rPr>
            </w:pPr>
          </w:p>
        </w:tc>
        <w:tc>
          <w:tcPr>
            <w:tcW w:w="2551" w:type="dxa"/>
          </w:tcPr>
          <w:p w:rsidR="008403A8" w:rsidRPr="00052899" w:rsidRDefault="008403A8" w:rsidP="009439C3">
            <w:pPr>
              <w:jc w:val="center"/>
              <w:rPr>
                <w:rFonts w:ascii="Arial Unicode MS" w:eastAsia="Arial Unicode MS" w:hAnsi="Arial Unicode MS" w:cs="Arial Unicode MS"/>
                <w:b/>
                <w:sz w:val="22"/>
                <w:szCs w:val="20"/>
              </w:rPr>
            </w:pPr>
          </w:p>
        </w:tc>
      </w:tr>
      <w:tr w:rsidR="008403A8" w:rsidRPr="00052899" w:rsidTr="00F76C76">
        <w:tc>
          <w:tcPr>
            <w:tcW w:w="1985" w:type="dxa"/>
          </w:tcPr>
          <w:p w:rsidR="008403A8" w:rsidRPr="00052899" w:rsidRDefault="008403A8" w:rsidP="009439C3">
            <w:pPr>
              <w:jc w:val="center"/>
              <w:rPr>
                <w:rFonts w:ascii="Arial Unicode MS" w:eastAsia="Arial Unicode MS" w:hAnsi="Arial Unicode MS" w:cs="Arial Unicode MS"/>
                <w:b/>
                <w:sz w:val="22"/>
                <w:szCs w:val="20"/>
              </w:rPr>
            </w:pPr>
          </w:p>
          <w:p w:rsidR="008403A8" w:rsidRPr="00052899" w:rsidRDefault="008403A8" w:rsidP="009439C3">
            <w:pPr>
              <w:jc w:val="center"/>
              <w:rPr>
                <w:rFonts w:ascii="Arial Unicode MS" w:eastAsia="Arial Unicode MS" w:hAnsi="Arial Unicode MS" w:cs="Arial Unicode MS"/>
                <w:b/>
                <w:sz w:val="22"/>
                <w:szCs w:val="20"/>
              </w:rPr>
            </w:pPr>
          </w:p>
          <w:p w:rsidR="008403A8" w:rsidRPr="00052899" w:rsidRDefault="008403A8" w:rsidP="009439C3">
            <w:pPr>
              <w:jc w:val="center"/>
              <w:rPr>
                <w:rFonts w:ascii="Arial Unicode MS" w:eastAsia="Arial Unicode MS" w:hAnsi="Arial Unicode MS" w:cs="Arial Unicode MS"/>
                <w:b/>
                <w:sz w:val="22"/>
                <w:szCs w:val="20"/>
              </w:rPr>
            </w:pPr>
          </w:p>
        </w:tc>
        <w:tc>
          <w:tcPr>
            <w:tcW w:w="3118" w:type="dxa"/>
          </w:tcPr>
          <w:p w:rsidR="008403A8" w:rsidRPr="00052899" w:rsidRDefault="008403A8" w:rsidP="009439C3">
            <w:pPr>
              <w:jc w:val="center"/>
              <w:rPr>
                <w:rFonts w:ascii="Arial Unicode MS" w:eastAsia="Arial Unicode MS" w:hAnsi="Arial Unicode MS" w:cs="Arial Unicode MS"/>
                <w:b/>
                <w:sz w:val="22"/>
                <w:szCs w:val="20"/>
              </w:rPr>
            </w:pPr>
          </w:p>
        </w:tc>
        <w:tc>
          <w:tcPr>
            <w:tcW w:w="3544" w:type="dxa"/>
            <w:shd w:val="pct10" w:color="auto" w:fill="auto"/>
          </w:tcPr>
          <w:p w:rsidR="008403A8" w:rsidRPr="00052899" w:rsidRDefault="008403A8" w:rsidP="009439C3">
            <w:pPr>
              <w:jc w:val="center"/>
              <w:rPr>
                <w:rFonts w:ascii="Arial Unicode MS" w:eastAsia="Arial Unicode MS" w:hAnsi="Arial Unicode MS" w:cs="Arial Unicode MS"/>
                <w:b/>
                <w:sz w:val="22"/>
                <w:szCs w:val="20"/>
              </w:rPr>
            </w:pPr>
          </w:p>
        </w:tc>
        <w:tc>
          <w:tcPr>
            <w:tcW w:w="3119" w:type="dxa"/>
            <w:shd w:val="pct10" w:color="auto" w:fill="auto"/>
          </w:tcPr>
          <w:p w:rsidR="008403A8" w:rsidRPr="00052899" w:rsidRDefault="008403A8" w:rsidP="009439C3">
            <w:pPr>
              <w:jc w:val="center"/>
              <w:rPr>
                <w:rFonts w:ascii="Arial Unicode MS" w:eastAsia="Arial Unicode MS" w:hAnsi="Arial Unicode MS" w:cs="Arial Unicode MS"/>
                <w:b/>
                <w:sz w:val="22"/>
                <w:szCs w:val="20"/>
              </w:rPr>
            </w:pPr>
          </w:p>
        </w:tc>
        <w:tc>
          <w:tcPr>
            <w:tcW w:w="2551" w:type="dxa"/>
          </w:tcPr>
          <w:p w:rsidR="008403A8" w:rsidRPr="00052899" w:rsidRDefault="008403A8" w:rsidP="009439C3">
            <w:pPr>
              <w:jc w:val="center"/>
              <w:rPr>
                <w:rFonts w:ascii="Arial Unicode MS" w:eastAsia="Arial Unicode MS" w:hAnsi="Arial Unicode MS" w:cs="Arial Unicode MS"/>
                <w:b/>
                <w:sz w:val="22"/>
                <w:szCs w:val="20"/>
              </w:rPr>
            </w:pPr>
          </w:p>
        </w:tc>
      </w:tr>
    </w:tbl>
    <w:p w:rsidR="00DE7B6D" w:rsidRPr="00052899" w:rsidRDefault="00DE7B6D" w:rsidP="0096263A">
      <w:pPr>
        <w:tabs>
          <w:tab w:val="left" w:pos="2950"/>
        </w:tabs>
        <w:rPr>
          <w:rFonts w:ascii="Arial" w:hAnsi="Arial" w:cs="Arial"/>
          <w:sz w:val="20"/>
          <w:szCs w:val="20"/>
        </w:rPr>
      </w:pPr>
    </w:p>
    <w:p w:rsidR="00DE7B6D" w:rsidRPr="00052899" w:rsidRDefault="00DE7B6D" w:rsidP="0096263A">
      <w:pPr>
        <w:tabs>
          <w:tab w:val="left" w:pos="2950"/>
        </w:tabs>
        <w:rPr>
          <w:rFonts w:ascii="Arial" w:hAnsi="Arial" w:cs="Arial"/>
          <w:sz w:val="20"/>
          <w:szCs w:val="20"/>
        </w:rPr>
      </w:pPr>
    </w:p>
    <w:p w:rsidR="0023756B" w:rsidRDefault="0023756B" w:rsidP="00EF406D">
      <w:pPr>
        <w:rPr>
          <w:rFonts w:ascii="Arial Unicode MS" w:eastAsia="Arial Unicode MS" w:hAnsi="Arial Unicode MS" w:cs="Arial Unicode MS"/>
          <w:b/>
          <w:sz w:val="20"/>
          <w:szCs w:val="20"/>
          <w:u w:val="single"/>
          <w:lang w:eastAsia="ja-JP"/>
        </w:rPr>
      </w:pPr>
    </w:p>
    <w:p w:rsidR="0023756B" w:rsidRDefault="0023756B" w:rsidP="00EF406D">
      <w:pPr>
        <w:rPr>
          <w:rFonts w:ascii="Arial Unicode MS" w:eastAsia="Arial Unicode MS" w:hAnsi="Arial Unicode MS" w:cs="Arial Unicode MS"/>
          <w:b/>
          <w:sz w:val="20"/>
          <w:szCs w:val="20"/>
          <w:u w:val="single"/>
          <w:lang w:eastAsia="ja-JP"/>
        </w:rPr>
      </w:pPr>
    </w:p>
    <w:p w:rsidR="0023756B" w:rsidRDefault="0023756B" w:rsidP="00EF406D">
      <w:pPr>
        <w:rPr>
          <w:rFonts w:ascii="Arial Unicode MS" w:eastAsia="Arial Unicode MS" w:hAnsi="Arial Unicode MS" w:cs="Arial Unicode MS"/>
          <w:b/>
          <w:sz w:val="20"/>
          <w:szCs w:val="20"/>
          <w:u w:val="single"/>
          <w:lang w:eastAsia="ja-JP"/>
        </w:rPr>
      </w:pPr>
    </w:p>
    <w:p w:rsidR="00DE7B6D" w:rsidRPr="00052899" w:rsidRDefault="00DE7B6D" w:rsidP="00EF406D">
      <w:pPr>
        <w:rPr>
          <w:rFonts w:ascii="Arial Unicode MS" w:eastAsia="Arial Unicode MS" w:hAnsi="Arial Unicode MS" w:cs="Arial Unicode MS"/>
          <w:b/>
          <w:sz w:val="20"/>
          <w:szCs w:val="20"/>
          <w:u w:val="single"/>
          <w:lang w:eastAsia="ja-JP"/>
        </w:rPr>
      </w:pPr>
      <w:proofErr w:type="spellStart"/>
      <w:r w:rsidRPr="00052899">
        <w:rPr>
          <w:rFonts w:ascii="Arial Unicode MS" w:eastAsia="Arial Unicode MS" w:hAnsi="Arial Unicode MS" w:cs="Arial Unicode MS"/>
          <w:b/>
          <w:sz w:val="20"/>
          <w:szCs w:val="20"/>
          <w:u w:val="single"/>
          <w:lang w:eastAsia="ja-JP"/>
        </w:rPr>
        <w:lastRenderedPageBreak/>
        <w:t>Instructions</w:t>
      </w:r>
      <w:proofErr w:type="spellEnd"/>
      <w:r w:rsidRPr="00052899">
        <w:rPr>
          <w:rFonts w:ascii="Arial Unicode MS" w:eastAsia="Arial Unicode MS" w:hAnsi="Arial Unicode MS" w:cs="Arial Unicode MS"/>
          <w:b/>
          <w:sz w:val="20"/>
          <w:szCs w:val="20"/>
          <w:u w:val="single"/>
          <w:lang w:eastAsia="ja-JP"/>
        </w:rPr>
        <w:t xml:space="preserve">: </w:t>
      </w:r>
    </w:p>
    <w:p w:rsidR="00EF406D" w:rsidRPr="00052899" w:rsidRDefault="00DE7B6D" w:rsidP="00EF406D">
      <w:pPr>
        <w:pStyle w:val="PargrafodaLista"/>
        <w:numPr>
          <w:ilvl w:val="0"/>
          <w:numId w:val="65"/>
        </w:numPr>
        <w:jc w:val="both"/>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Identify a moderator whose duty is to make sure that the pre-defined template is filled in pre-established time (45 minutes total), that everyone has the right to speak and actively participate, and that the final version of the table corresponds to group opinions</w:t>
      </w:r>
    </w:p>
    <w:p w:rsidR="00EF406D" w:rsidRPr="00052899" w:rsidRDefault="00DE7B6D" w:rsidP="00EF406D">
      <w:pPr>
        <w:pStyle w:val="PargrafodaLista"/>
        <w:numPr>
          <w:ilvl w:val="0"/>
          <w:numId w:val="65"/>
        </w:numPr>
        <w:jc w:val="both"/>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Identify a secretary whose job is to take notes, summarize the opinions of the group in the template, act as a presenter in plenary (10 min maximum), save the template in an electronic file (the results will be attached to final report that will be distributed)</w:t>
      </w:r>
    </w:p>
    <w:p w:rsidR="00EF406D" w:rsidRPr="00052899" w:rsidRDefault="00DE7B6D" w:rsidP="00EF406D">
      <w:pPr>
        <w:pStyle w:val="PargrafodaLista"/>
        <w:numPr>
          <w:ilvl w:val="0"/>
          <w:numId w:val="65"/>
        </w:numPr>
        <w:jc w:val="both"/>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Participants are requested to make concise and specific interventions lasting up to 1-2 minutes, leaving the possibility to express their opinions to others. It is required to make proposals with a problem-solving attitude</w:t>
      </w:r>
    </w:p>
    <w:p w:rsidR="00EF406D" w:rsidRPr="00052899" w:rsidRDefault="00DE7B6D" w:rsidP="00EF406D">
      <w:pPr>
        <w:pStyle w:val="PargrafodaLista"/>
        <w:numPr>
          <w:ilvl w:val="0"/>
          <w:numId w:val="65"/>
        </w:numPr>
        <w:jc w:val="both"/>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We recommend to fill the first column first (identify all priorities) during the first 5-10 minutes (the moderator will check time), then the other lines in horizonal (30 min, about 5 minutes for each row), leave 5-10 for a final summary</w:t>
      </w:r>
    </w:p>
    <w:p w:rsidR="00EF406D" w:rsidRPr="00052899" w:rsidRDefault="00DE7B6D" w:rsidP="00EF406D">
      <w:pPr>
        <w:pStyle w:val="PargrafodaLista"/>
        <w:numPr>
          <w:ilvl w:val="0"/>
          <w:numId w:val="65"/>
        </w:numPr>
        <w:jc w:val="both"/>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Is not necessary to identify 20 priorities, 5-10 are enough</w:t>
      </w:r>
      <w:r w:rsidR="00EF406D" w:rsidRPr="00052899">
        <w:rPr>
          <w:rFonts w:ascii="Arial Unicode MS" w:eastAsia="Arial Unicode MS" w:hAnsi="Arial Unicode MS" w:cs="Arial Unicode MS"/>
          <w:sz w:val="20"/>
          <w:szCs w:val="20"/>
          <w:lang w:val="en-US" w:eastAsia="ja-JP"/>
        </w:rPr>
        <w:t xml:space="preserve">. </w:t>
      </w:r>
      <w:r w:rsidRPr="00052899">
        <w:rPr>
          <w:rFonts w:ascii="Arial Unicode MS" w:eastAsia="Arial Unicode MS" w:hAnsi="Arial Unicode MS" w:cs="Arial Unicode MS"/>
          <w:sz w:val="20"/>
          <w:szCs w:val="20"/>
          <w:lang w:val="en-US" w:eastAsia="ja-JP"/>
        </w:rPr>
        <w:t xml:space="preserve">For the same priority it’s possible to specify 1 or more actions </w:t>
      </w:r>
    </w:p>
    <w:p w:rsidR="00DE7B6D" w:rsidRPr="00052899" w:rsidRDefault="00DE7B6D" w:rsidP="00EF406D">
      <w:pPr>
        <w:pStyle w:val="PargrafodaLista"/>
        <w:numPr>
          <w:ilvl w:val="0"/>
          <w:numId w:val="65"/>
        </w:numPr>
        <w:jc w:val="both"/>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 xml:space="preserve">Some examples of different possible actions: </w:t>
      </w:r>
    </w:p>
    <w:p w:rsidR="00DE7B6D" w:rsidRPr="00052899" w:rsidRDefault="00DE7B6D" w:rsidP="00EF406D">
      <w:pPr>
        <w:pStyle w:val="PargrafodaLista"/>
        <w:numPr>
          <w:ilvl w:val="0"/>
          <w:numId w:val="66"/>
        </w:numPr>
        <w:spacing w:after="0" w:line="240" w:lineRule="auto"/>
        <w:ind w:left="851" w:hanging="142"/>
        <w:rPr>
          <w:rFonts w:ascii="Arial Unicode MS" w:eastAsia="Arial Unicode MS" w:hAnsi="Arial Unicode MS" w:cs="Arial Unicode MS"/>
          <w:i/>
          <w:sz w:val="20"/>
          <w:szCs w:val="20"/>
          <w:lang w:val="en-US" w:eastAsia="ja-JP"/>
        </w:rPr>
      </w:pPr>
      <w:r w:rsidRPr="00052899">
        <w:rPr>
          <w:rFonts w:ascii="Arial Unicode MS" w:eastAsia="Arial Unicode MS" w:hAnsi="Arial Unicode MS" w:cs="Arial Unicode MS"/>
          <w:i/>
          <w:sz w:val="20"/>
          <w:szCs w:val="20"/>
          <w:lang w:val="en-US" w:eastAsia="ja-JP"/>
        </w:rPr>
        <w:t>development of policies and operational plans (for training, quality, work conditions, and other aspects)</w:t>
      </w:r>
    </w:p>
    <w:p w:rsidR="00DE7B6D" w:rsidRPr="00052899" w:rsidRDefault="00DE7B6D" w:rsidP="00EF406D">
      <w:pPr>
        <w:pStyle w:val="PargrafodaLista"/>
        <w:numPr>
          <w:ilvl w:val="0"/>
          <w:numId w:val="66"/>
        </w:numPr>
        <w:spacing w:after="0" w:line="240" w:lineRule="auto"/>
        <w:ind w:left="851" w:hanging="142"/>
        <w:rPr>
          <w:rFonts w:ascii="Arial Unicode MS" w:eastAsia="Arial Unicode MS" w:hAnsi="Arial Unicode MS" w:cs="Arial Unicode MS"/>
          <w:i/>
          <w:sz w:val="20"/>
          <w:szCs w:val="20"/>
          <w:lang w:eastAsia="ja-JP"/>
        </w:rPr>
      </w:pPr>
      <w:proofErr w:type="spellStart"/>
      <w:r w:rsidRPr="00052899">
        <w:rPr>
          <w:rFonts w:ascii="Arial Unicode MS" w:eastAsia="Arial Unicode MS" w:hAnsi="Arial Unicode MS" w:cs="Arial Unicode MS"/>
          <w:i/>
          <w:sz w:val="20"/>
          <w:szCs w:val="20"/>
          <w:lang w:eastAsia="ja-JP"/>
        </w:rPr>
        <w:t>development</w:t>
      </w:r>
      <w:proofErr w:type="spellEnd"/>
      <w:r w:rsidRPr="00052899">
        <w:rPr>
          <w:rFonts w:ascii="Arial Unicode MS" w:eastAsia="Arial Unicode MS" w:hAnsi="Arial Unicode MS" w:cs="Arial Unicode MS"/>
          <w:i/>
          <w:sz w:val="20"/>
          <w:szCs w:val="20"/>
          <w:lang w:eastAsia="ja-JP"/>
        </w:rPr>
        <w:t xml:space="preserve"> of </w:t>
      </w:r>
      <w:proofErr w:type="spellStart"/>
      <w:r w:rsidRPr="00052899">
        <w:rPr>
          <w:rFonts w:ascii="Arial Unicode MS" w:eastAsia="Arial Unicode MS" w:hAnsi="Arial Unicode MS" w:cs="Arial Unicode MS"/>
          <w:i/>
          <w:sz w:val="20"/>
          <w:szCs w:val="20"/>
          <w:lang w:eastAsia="ja-JP"/>
        </w:rPr>
        <w:t>protocols</w:t>
      </w:r>
      <w:proofErr w:type="spellEnd"/>
      <w:r w:rsidRPr="00052899">
        <w:rPr>
          <w:rFonts w:ascii="Arial Unicode MS" w:eastAsia="Arial Unicode MS" w:hAnsi="Arial Unicode MS" w:cs="Arial Unicode MS"/>
          <w:i/>
          <w:sz w:val="20"/>
          <w:szCs w:val="20"/>
          <w:lang w:eastAsia="ja-JP"/>
        </w:rPr>
        <w:t xml:space="preserve"> and </w:t>
      </w:r>
      <w:proofErr w:type="spellStart"/>
      <w:r w:rsidRPr="00052899">
        <w:rPr>
          <w:rFonts w:ascii="Arial Unicode MS" w:eastAsia="Arial Unicode MS" w:hAnsi="Arial Unicode MS" w:cs="Arial Unicode MS"/>
          <w:i/>
          <w:sz w:val="20"/>
          <w:szCs w:val="20"/>
          <w:lang w:eastAsia="ja-JP"/>
        </w:rPr>
        <w:t>procedures</w:t>
      </w:r>
      <w:proofErr w:type="spellEnd"/>
    </w:p>
    <w:p w:rsidR="00DE7B6D" w:rsidRPr="00052899" w:rsidRDefault="00DE7B6D" w:rsidP="00EF406D">
      <w:pPr>
        <w:pStyle w:val="PargrafodaLista"/>
        <w:numPr>
          <w:ilvl w:val="0"/>
          <w:numId w:val="66"/>
        </w:numPr>
        <w:spacing w:after="0" w:line="240" w:lineRule="auto"/>
        <w:ind w:left="851" w:hanging="142"/>
        <w:rPr>
          <w:rFonts w:ascii="Arial Unicode MS" w:eastAsia="Arial Unicode MS" w:hAnsi="Arial Unicode MS" w:cs="Arial Unicode MS"/>
          <w:i/>
          <w:sz w:val="20"/>
          <w:szCs w:val="20"/>
          <w:lang w:val="en-US" w:eastAsia="ja-JP"/>
        </w:rPr>
      </w:pPr>
      <w:r w:rsidRPr="00052899">
        <w:rPr>
          <w:rFonts w:ascii="Arial Unicode MS" w:eastAsia="Arial Unicode MS" w:hAnsi="Arial Unicode MS" w:cs="Arial Unicode MS"/>
          <w:i/>
          <w:sz w:val="20"/>
          <w:szCs w:val="20"/>
          <w:lang w:val="en-US" w:eastAsia="ja-JP"/>
        </w:rPr>
        <w:t xml:space="preserve">theoretical and practical training (related to EBM clinical practices, communication and </w:t>
      </w:r>
      <w:proofErr w:type="spellStart"/>
      <w:r w:rsidRPr="00052899">
        <w:rPr>
          <w:rFonts w:ascii="Arial Unicode MS" w:eastAsia="Arial Unicode MS" w:hAnsi="Arial Unicode MS" w:cs="Arial Unicode MS"/>
          <w:i/>
          <w:sz w:val="20"/>
          <w:szCs w:val="20"/>
          <w:lang w:val="en-US" w:eastAsia="ja-JP"/>
        </w:rPr>
        <w:t>conselling</w:t>
      </w:r>
      <w:proofErr w:type="spellEnd"/>
      <w:r w:rsidRPr="00052899">
        <w:rPr>
          <w:rFonts w:ascii="Arial Unicode MS" w:eastAsia="Arial Unicode MS" w:hAnsi="Arial Unicode MS" w:cs="Arial Unicode MS"/>
          <w:i/>
          <w:sz w:val="20"/>
          <w:szCs w:val="20"/>
          <w:lang w:val="en-US" w:eastAsia="ja-JP"/>
        </w:rPr>
        <w:t>, quality of care, patient rights, indicators, ethical and legal aspects, stress and aggression management, etc.)</w:t>
      </w:r>
    </w:p>
    <w:p w:rsidR="00DE7B6D" w:rsidRPr="00052899" w:rsidRDefault="00DE7B6D" w:rsidP="00EF406D">
      <w:pPr>
        <w:pStyle w:val="PargrafodaLista"/>
        <w:numPr>
          <w:ilvl w:val="0"/>
          <w:numId w:val="66"/>
        </w:numPr>
        <w:spacing w:after="0" w:line="240" w:lineRule="auto"/>
        <w:ind w:left="851" w:hanging="142"/>
        <w:rPr>
          <w:rFonts w:ascii="Arial Unicode MS" w:eastAsia="Arial Unicode MS" w:hAnsi="Arial Unicode MS" w:cs="Arial Unicode MS"/>
          <w:i/>
          <w:sz w:val="20"/>
          <w:szCs w:val="20"/>
          <w:lang w:val="en-US" w:eastAsia="ja-JP"/>
        </w:rPr>
      </w:pPr>
      <w:r w:rsidRPr="00052899">
        <w:rPr>
          <w:rFonts w:ascii="Arial Unicode MS" w:eastAsia="Arial Unicode MS" w:hAnsi="Arial Unicode MS" w:cs="Arial Unicode MS"/>
          <w:i/>
          <w:sz w:val="20"/>
          <w:szCs w:val="20"/>
          <w:lang w:val="en-US" w:eastAsia="ja-JP"/>
        </w:rPr>
        <w:t>periodical audit (clinical, on indicators), team meetings</w:t>
      </w:r>
    </w:p>
    <w:p w:rsidR="00DE7B6D" w:rsidRPr="00052899" w:rsidRDefault="00DE7B6D" w:rsidP="00EF406D">
      <w:pPr>
        <w:pStyle w:val="PargrafodaLista"/>
        <w:numPr>
          <w:ilvl w:val="0"/>
          <w:numId w:val="66"/>
        </w:numPr>
        <w:spacing w:after="0" w:line="240" w:lineRule="auto"/>
        <w:ind w:left="851" w:hanging="142"/>
        <w:rPr>
          <w:rFonts w:ascii="Arial Unicode MS" w:eastAsia="Arial Unicode MS" w:hAnsi="Arial Unicode MS" w:cs="Arial Unicode MS"/>
          <w:i/>
          <w:sz w:val="20"/>
          <w:szCs w:val="20"/>
          <w:lang w:val="en-US" w:eastAsia="ja-JP"/>
        </w:rPr>
      </w:pPr>
      <w:r w:rsidRPr="00052899">
        <w:rPr>
          <w:rFonts w:ascii="Arial Unicode MS" w:eastAsia="Arial Unicode MS" w:hAnsi="Arial Unicode MS" w:cs="Arial Unicode MS"/>
          <w:i/>
          <w:sz w:val="20"/>
          <w:szCs w:val="20"/>
          <w:lang w:val="en-US" w:eastAsia="ja-JP"/>
        </w:rPr>
        <w:t>adopt quality standards and targets and implement a monitoring system with periodic analyzes and discussions of data</w:t>
      </w:r>
    </w:p>
    <w:p w:rsidR="00EF406D" w:rsidRPr="00052899" w:rsidRDefault="00DE7B6D" w:rsidP="00EF406D">
      <w:pPr>
        <w:pStyle w:val="PargrafodaLista"/>
        <w:numPr>
          <w:ilvl w:val="0"/>
          <w:numId w:val="66"/>
        </w:numPr>
        <w:spacing w:after="0" w:line="240" w:lineRule="auto"/>
        <w:ind w:left="851" w:hanging="142"/>
        <w:rPr>
          <w:rFonts w:ascii="Arial Unicode MS" w:eastAsia="Arial Unicode MS" w:hAnsi="Arial Unicode MS" w:cs="Arial Unicode MS"/>
          <w:i/>
          <w:sz w:val="20"/>
          <w:szCs w:val="20"/>
          <w:lang w:val="en-US" w:eastAsia="ja-JP"/>
        </w:rPr>
      </w:pPr>
      <w:r w:rsidRPr="00052899">
        <w:rPr>
          <w:rFonts w:ascii="Arial Unicode MS" w:eastAsia="Arial Unicode MS" w:hAnsi="Arial Unicode MS" w:cs="Arial Unicode MS"/>
          <w:i/>
          <w:sz w:val="20"/>
          <w:szCs w:val="20"/>
          <w:lang w:val="en-US" w:eastAsia="ja-JP"/>
        </w:rPr>
        <w:t xml:space="preserve">actions to encourage team work and collaboration between services (including between hospital and territory: memorandum of understanding, staff rotation, periodic meetings </w:t>
      </w:r>
      <w:proofErr w:type="spellStart"/>
      <w:r w:rsidRPr="00052899">
        <w:rPr>
          <w:rFonts w:ascii="Arial Unicode MS" w:eastAsia="Arial Unicode MS" w:hAnsi="Arial Unicode MS" w:cs="Arial Unicode MS"/>
          <w:i/>
          <w:sz w:val="20"/>
          <w:szCs w:val="20"/>
          <w:lang w:val="en-US" w:eastAsia="ja-JP"/>
        </w:rPr>
        <w:t>etc</w:t>
      </w:r>
      <w:proofErr w:type="spellEnd"/>
    </w:p>
    <w:p w:rsidR="00EF406D" w:rsidRPr="00052899" w:rsidRDefault="00DE7B6D" w:rsidP="00EF406D">
      <w:pPr>
        <w:pStyle w:val="PargrafodaLista"/>
        <w:numPr>
          <w:ilvl w:val="0"/>
          <w:numId w:val="66"/>
        </w:numPr>
        <w:spacing w:after="0" w:line="240" w:lineRule="auto"/>
        <w:ind w:left="851" w:hanging="142"/>
        <w:rPr>
          <w:rFonts w:ascii="Arial Unicode MS" w:eastAsia="Arial Unicode MS" w:hAnsi="Arial Unicode MS" w:cs="Arial Unicode MS"/>
          <w:i/>
          <w:sz w:val="20"/>
          <w:szCs w:val="20"/>
          <w:lang w:val="en-US" w:eastAsia="ja-JP"/>
        </w:rPr>
      </w:pPr>
      <w:r w:rsidRPr="00052899">
        <w:rPr>
          <w:rFonts w:ascii="Arial Unicode MS" w:eastAsia="Arial Unicode MS" w:hAnsi="Arial Unicode MS" w:cs="Arial Unicode MS"/>
          <w:i/>
          <w:sz w:val="20"/>
          <w:szCs w:val="20"/>
          <w:lang w:val="en-US" w:eastAsia="ja-JP"/>
        </w:rPr>
        <w:t xml:space="preserve">user involvement systems: informative material, systems of active involvement in policies, </w:t>
      </w:r>
      <w:proofErr w:type="spellStart"/>
      <w:r w:rsidRPr="00052899">
        <w:rPr>
          <w:rFonts w:ascii="Arial Unicode MS" w:eastAsia="Arial Unicode MS" w:hAnsi="Arial Unicode MS" w:cs="Arial Unicode MS"/>
          <w:i/>
          <w:sz w:val="20"/>
          <w:szCs w:val="20"/>
          <w:lang w:val="en-US" w:eastAsia="ja-JP"/>
        </w:rPr>
        <w:t>etc</w:t>
      </w:r>
      <w:proofErr w:type="spellEnd"/>
    </w:p>
    <w:p w:rsidR="009439C3" w:rsidRPr="00052899" w:rsidRDefault="00DE7B6D" w:rsidP="00EF406D">
      <w:pPr>
        <w:pStyle w:val="PargrafodaLista"/>
        <w:numPr>
          <w:ilvl w:val="0"/>
          <w:numId w:val="66"/>
        </w:numPr>
        <w:spacing w:after="0" w:line="240" w:lineRule="auto"/>
        <w:ind w:left="851" w:hanging="142"/>
        <w:rPr>
          <w:rFonts w:ascii="Arial Unicode MS" w:eastAsia="Arial Unicode MS" w:hAnsi="Arial Unicode MS" w:cs="Arial Unicode MS"/>
          <w:i/>
          <w:sz w:val="20"/>
          <w:szCs w:val="20"/>
          <w:lang w:val="en-US" w:eastAsia="ja-JP"/>
        </w:rPr>
      </w:pPr>
      <w:r w:rsidRPr="00052899">
        <w:rPr>
          <w:rFonts w:ascii="Arial Unicode MS" w:eastAsia="Arial Unicode MS" w:hAnsi="Arial Unicode MS" w:cs="Arial Unicode MS"/>
          <w:i/>
          <w:sz w:val="20"/>
          <w:szCs w:val="20"/>
          <w:lang w:val="en-US" w:eastAsia="ja-JP"/>
        </w:rPr>
        <w:t xml:space="preserve">epidemiological research, intervention and implementation </w:t>
      </w:r>
      <w:r w:rsidR="00EF406D" w:rsidRPr="00052899">
        <w:rPr>
          <w:rFonts w:ascii="Arial Unicode MS" w:eastAsia="Arial Unicode MS" w:hAnsi="Arial Unicode MS" w:cs="Arial Unicode MS"/>
          <w:i/>
          <w:sz w:val="20"/>
          <w:szCs w:val="20"/>
          <w:lang w:val="en-US" w:eastAsia="ja-JP"/>
        </w:rPr>
        <w:t>network with</w:t>
      </w:r>
      <w:r w:rsidRPr="00052899">
        <w:rPr>
          <w:rFonts w:ascii="Arial Unicode MS" w:eastAsia="Arial Unicode MS" w:hAnsi="Arial Unicode MS" w:cs="Arial Unicode MS"/>
          <w:i/>
          <w:sz w:val="20"/>
          <w:szCs w:val="20"/>
          <w:lang w:val="en-US" w:eastAsia="ja-JP"/>
        </w:rPr>
        <w:t xml:space="preserve"> collaborations between hospitals and hospitals with the territory </w:t>
      </w:r>
    </w:p>
    <w:p w:rsidR="00405A3C" w:rsidRPr="00052899" w:rsidRDefault="00DE7B6D" w:rsidP="00EF406D">
      <w:pPr>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 xml:space="preserve">Actions </w:t>
      </w:r>
      <w:r w:rsidR="009439C3" w:rsidRPr="00052899">
        <w:rPr>
          <w:rFonts w:ascii="Arial Unicode MS" w:eastAsia="Arial Unicode MS" w:hAnsi="Arial Unicode MS" w:cs="Arial Unicode MS"/>
          <w:sz w:val="20"/>
          <w:szCs w:val="20"/>
          <w:lang w:val="en-US" w:eastAsia="ja-JP"/>
        </w:rPr>
        <w:t>should</w:t>
      </w:r>
      <w:r w:rsidRPr="00052899">
        <w:rPr>
          <w:rFonts w:ascii="Arial Unicode MS" w:eastAsia="Arial Unicode MS" w:hAnsi="Arial Unicode MS" w:cs="Arial Unicode MS"/>
          <w:sz w:val="20"/>
          <w:szCs w:val="20"/>
          <w:lang w:val="en-US" w:eastAsia="ja-JP"/>
        </w:rPr>
        <w:t xml:space="preserve"> be </w:t>
      </w:r>
      <w:r w:rsidRPr="00052899">
        <w:rPr>
          <w:rFonts w:ascii="Arial Unicode MS" w:eastAsia="Arial Unicode MS" w:hAnsi="Arial Unicode MS" w:cs="Arial Unicode MS"/>
          <w:b/>
          <w:sz w:val="20"/>
          <w:szCs w:val="20"/>
          <w:lang w:val="en-US" w:eastAsia="ja-JP"/>
        </w:rPr>
        <w:t>SMART: Specific,</w:t>
      </w:r>
      <w:r w:rsidR="00EF406D" w:rsidRPr="00052899">
        <w:rPr>
          <w:rFonts w:ascii="Arial Unicode MS" w:eastAsia="Arial Unicode MS" w:hAnsi="Arial Unicode MS" w:cs="Arial Unicode MS"/>
          <w:b/>
          <w:sz w:val="20"/>
          <w:szCs w:val="20"/>
          <w:lang w:val="en-US" w:eastAsia="ja-JP"/>
        </w:rPr>
        <w:t xml:space="preserve"> </w:t>
      </w:r>
      <w:r w:rsidRPr="00052899">
        <w:rPr>
          <w:rFonts w:ascii="Arial Unicode MS" w:eastAsia="Arial Unicode MS" w:hAnsi="Arial Unicode MS" w:cs="Arial Unicode MS"/>
          <w:b/>
          <w:sz w:val="20"/>
          <w:szCs w:val="20"/>
          <w:lang w:val="en-US" w:eastAsia="ja-JP"/>
        </w:rPr>
        <w:t>Measurable, Achievable, Realistic, Time-bound</w:t>
      </w:r>
      <w:r w:rsidRPr="00052899">
        <w:rPr>
          <w:rFonts w:ascii="Arial Unicode MS" w:eastAsia="Arial Unicode MS" w:hAnsi="Arial Unicode MS" w:cs="Arial Unicode MS"/>
          <w:sz w:val="20"/>
          <w:szCs w:val="20"/>
          <w:lang w:val="en-US" w:eastAsia="ja-JP"/>
        </w:rPr>
        <w:t xml:space="preserve"> in the real context of our Institute, over the next 2 years</w:t>
      </w:r>
    </w:p>
    <w:p w:rsidR="00052899" w:rsidRDefault="00052899">
      <w:pPr>
        <w:rPr>
          <w:rFonts w:asciiTheme="majorHAnsi" w:eastAsiaTheme="majorEastAsia" w:hAnsiTheme="majorHAnsi" w:cstheme="majorBidi"/>
          <w:color w:val="2E74B5" w:themeColor="accent1" w:themeShade="BF"/>
          <w:sz w:val="32"/>
          <w:szCs w:val="32"/>
          <w:lang w:val="en-US"/>
        </w:rPr>
      </w:pPr>
      <w:bookmarkStart w:id="5" w:name="_Hlk517175079"/>
      <w:r>
        <w:rPr>
          <w:lang w:val="en-US"/>
        </w:rPr>
        <w:br w:type="page"/>
      </w:r>
    </w:p>
    <w:p w:rsidR="00405A3C" w:rsidRPr="001641A7" w:rsidRDefault="009439C3" w:rsidP="009439C3">
      <w:pPr>
        <w:pStyle w:val="Ttulo1"/>
        <w:rPr>
          <w:lang w:val="en-US"/>
        </w:rPr>
      </w:pPr>
      <w:bookmarkStart w:id="6" w:name="_Toc518292319"/>
      <w:r w:rsidRPr="001641A7">
        <w:rPr>
          <w:lang w:val="en-US"/>
        </w:rPr>
        <w:lastRenderedPageBreak/>
        <w:t>Supplementary Table 5.</w:t>
      </w:r>
      <w:bookmarkEnd w:id="5"/>
      <w:r w:rsidRPr="001641A7">
        <w:rPr>
          <w:lang w:val="en-US"/>
        </w:rPr>
        <w:t xml:space="preserve"> </w:t>
      </w:r>
      <w:r w:rsidR="00405A3C" w:rsidRPr="001641A7">
        <w:rPr>
          <w:lang w:val="en-US"/>
        </w:rPr>
        <w:t>Characteristics of missing cases</w:t>
      </w:r>
      <w:bookmarkEnd w:id="6"/>
    </w:p>
    <w:p w:rsidR="00405A3C" w:rsidRPr="001641A7" w:rsidRDefault="00405A3C" w:rsidP="00405A3C">
      <w:pPr>
        <w:rPr>
          <w:lang w:val="en-US"/>
        </w:rPr>
      </w:pPr>
      <w:r w:rsidRPr="001641A7">
        <w:rPr>
          <w:rFonts w:ascii="Arial" w:eastAsia="Calibri" w:hAnsi="Arial" w:cs="Arial"/>
          <w:b/>
          <w:lang w:val="en-US"/>
        </w:rPr>
        <w:t xml:space="preserve"> </w:t>
      </w:r>
    </w:p>
    <w:p w:rsidR="00405A3C" w:rsidRPr="00052899" w:rsidRDefault="00987AF5" w:rsidP="00405A3C">
      <w:pPr>
        <w:rPr>
          <w:rFonts w:ascii="Arial Unicode MS" w:eastAsia="Arial Unicode MS" w:hAnsi="Arial Unicode MS" w:cs="Arial Unicode MS"/>
          <w:b/>
          <w:sz w:val="20"/>
          <w:szCs w:val="20"/>
          <w:lang w:eastAsia="ja-JP"/>
        </w:rPr>
      </w:pPr>
      <w:proofErr w:type="spellStart"/>
      <w:r w:rsidRPr="00052899">
        <w:rPr>
          <w:rFonts w:ascii="Arial Unicode MS" w:eastAsia="Arial Unicode MS" w:hAnsi="Arial Unicode MS" w:cs="Arial Unicode MS"/>
          <w:b/>
          <w:sz w:val="20"/>
          <w:szCs w:val="20"/>
          <w:lang w:eastAsia="ja-JP"/>
        </w:rPr>
        <w:t>M</w:t>
      </w:r>
      <w:r w:rsidR="00405A3C" w:rsidRPr="00052899">
        <w:rPr>
          <w:rFonts w:ascii="Arial Unicode MS" w:eastAsia="Arial Unicode MS" w:hAnsi="Arial Unicode MS" w:cs="Arial Unicode MS"/>
          <w:b/>
          <w:sz w:val="20"/>
          <w:szCs w:val="20"/>
          <w:lang w:eastAsia="ja-JP"/>
        </w:rPr>
        <w:t>others</w:t>
      </w:r>
      <w:proofErr w:type="spellEnd"/>
      <w:r w:rsidRPr="00052899">
        <w:rPr>
          <w:rFonts w:ascii="Arial Unicode MS" w:eastAsia="Arial Unicode MS" w:hAnsi="Arial Unicode MS" w:cs="Arial Unicode MS"/>
          <w:b/>
          <w:sz w:val="20"/>
          <w:szCs w:val="20"/>
          <w:lang w:eastAsia="ja-JP"/>
        </w:rPr>
        <w:t xml:space="preserve"> </w:t>
      </w:r>
      <w:proofErr w:type="spellStart"/>
      <w:r w:rsidRPr="00052899">
        <w:rPr>
          <w:rFonts w:ascii="Arial Unicode MS" w:eastAsia="Arial Unicode MS" w:hAnsi="Arial Unicode MS" w:cs="Arial Unicode MS"/>
          <w:b/>
          <w:sz w:val="20"/>
          <w:szCs w:val="20"/>
          <w:lang w:eastAsia="ja-JP"/>
        </w:rPr>
        <w:t>survey</w:t>
      </w:r>
      <w:proofErr w:type="spellEnd"/>
      <w:r w:rsidR="00405A3C" w:rsidRPr="00052899">
        <w:rPr>
          <w:rFonts w:ascii="Arial Unicode MS" w:eastAsia="Arial Unicode MS" w:hAnsi="Arial Unicode MS" w:cs="Arial Unicode MS"/>
          <w:b/>
          <w:sz w:val="20"/>
          <w:szCs w:val="20"/>
          <w:lang w:eastAsia="ja-JP"/>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2984"/>
        <w:gridCol w:w="3275"/>
        <w:gridCol w:w="2510"/>
      </w:tblGrid>
      <w:tr w:rsidR="00405A3C" w:rsidRPr="00052899" w:rsidTr="00405A3C">
        <w:tc>
          <w:tcPr>
            <w:tcW w:w="1929" w:type="pct"/>
            <w:shd w:val="clear" w:color="auto" w:fill="auto"/>
          </w:tcPr>
          <w:p w:rsidR="00405A3C" w:rsidRPr="00052899" w:rsidRDefault="00987AF5" w:rsidP="00EF406D">
            <w:pP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 xml:space="preserve"> </w:t>
            </w:r>
          </w:p>
        </w:tc>
        <w:tc>
          <w:tcPr>
            <w:tcW w:w="1045" w:type="pct"/>
            <w:shd w:val="clear" w:color="auto" w:fill="auto"/>
          </w:tcPr>
          <w:p w:rsidR="00EF406D" w:rsidRPr="00052899" w:rsidRDefault="00405A3C" w:rsidP="00EF406D">
            <w:pPr>
              <w:jc w:val="center"/>
              <w:rPr>
                <w:rFonts w:ascii="Arial Unicode MS" w:eastAsia="Arial Unicode MS" w:hAnsi="Arial Unicode MS" w:cs="Arial Unicode MS"/>
                <w:b/>
                <w:sz w:val="20"/>
                <w:szCs w:val="20"/>
                <w:lang w:eastAsia="ja-JP"/>
              </w:rPr>
            </w:pPr>
            <w:proofErr w:type="spellStart"/>
            <w:r w:rsidRPr="00052899">
              <w:rPr>
                <w:rFonts w:ascii="Arial Unicode MS" w:eastAsia="Arial Unicode MS" w:hAnsi="Arial Unicode MS" w:cs="Arial Unicode MS"/>
                <w:b/>
                <w:sz w:val="20"/>
                <w:szCs w:val="20"/>
                <w:lang w:eastAsia="ja-JP"/>
              </w:rPr>
              <w:t>Enrolled</w:t>
            </w:r>
            <w:proofErr w:type="spellEnd"/>
          </w:p>
          <w:p w:rsidR="00405A3C" w:rsidRPr="00052899" w:rsidRDefault="00405A3C" w:rsidP="00EF406D">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N= 1050 (%)</w:t>
            </w:r>
          </w:p>
        </w:tc>
        <w:tc>
          <w:tcPr>
            <w:tcW w:w="1147" w:type="pct"/>
            <w:shd w:val="clear" w:color="auto" w:fill="auto"/>
          </w:tcPr>
          <w:p w:rsidR="00EF406D" w:rsidRPr="00052899" w:rsidRDefault="00405A3C" w:rsidP="00EF406D">
            <w:pPr>
              <w:jc w:val="center"/>
              <w:rPr>
                <w:rFonts w:ascii="Arial Unicode MS" w:eastAsia="Arial Unicode MS" w:hAnsi="Arial Unicode MS" w:cs="Arial Unicode MS"/>
                <w:b/>
                <w:sz w:val="20"/>
                <w:szCs w:val="20"/>
                <w:lang w:eastAsia="ja-JP"/>
              </w:rPr>
            </w:pPr>
            <w:proofErr w:type="spellStart"/>
            <w:r w:rsidRPr="00052899">
              <w:rPr>
                <w:rFonts w:ascii="Arial Unicode MS" w:eastAsia="Arial Unicode MS" w:hAnsi="Arial Unicode MS" w:cs="Arial Unicode MS"/>
                <w:b/>
                <w:sz w:val="20"/>
                <w:szCs w:val="20"/>
                <w:lang w:eastAsia="ja-JP"/>
              </w:rPr>
              <w:t>Missing</w:t>
            </w:r>
            <w:proofErr w:type="spellEnd"/>
            <w:r w:rsidRPr="00052899">
              <w:rPr>
                <w:rFonts w:ascii="Arial Unicode MS" w:eastAsia="Arial Unicode MS" w:hAnsi="Arial Unicode MS" w:cs="Arial Unicode MS"/>
                <w:b/>
                <w:sz w:val="20"/>
                <w:szCs w:val="20"/>
                <w:lang w:eastAsia="ja-JP"/>
              </w:rPr>
              <w:t xml:space="preserve"> </w:t>
            </w:r>
            <w:proofErr w:type="spellStart"/>
            <w:r w:rsidRPr="00052899">
              <w:rPr>
                <w:rFonts w:ascii="Arial Unicode MS" w:eastAsia="Arial Unicode MS" w:hAnsi="Arial Unicode MS" w:cs="Arial Unicode MS"/>
                <w:b/>
                <w:sz w:val="20"/>
                <w:szCs w:val="20"/>
                <w:lang w:eastAsia="ja-JP"/>
              </w:rPr>
              <w:t>cases</w:t>
            </w:r>
            <w:proofErr w:type="spellEnd"/>
          </w:p>
          <w:p w:rsidR="00405A3C" w:rsidRPr="00052899" w:rsidRDefault="00405A3C" w:rsidP="00EF406D">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N= 901 (%)</w:t>
            </w:r>
          </w:p>
        </w:tc>
        <w:tc>
          <w:tcPr>
            <w:tcW w:w="879" w:type="pct"/>
          </w:tcPr>
          <w:p w:rsidR="00405A3C" w:rsidRPr="00052899" w:rsidRDefault="00405A3C" w:rsidP="00EF406D">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 xml:space="preserve">p </w:t>
            </w:r>
            <w:proofErr w:type="spellStart"/>
            <w:r w:rsidRPr="00052899">
              <w:rPr>
                <w:rFonts w:ascii="Arial Unicode MS" w:eastAsia="Arial Unicode MS" w:hAnsi="Arial Unicode MS" w:cs="Arial Unicode MS"/>
                <w:b/>
                <w:sz w:val="20"/>
                <w:szCs w:val="20"/>
                <w:lang w:eastAsia="ja-JP"/>
              </w:rPr>
              <w:t>value</w:t>
            </w:r>
            <w:proofErr w:type="spellEnd"/>
          </w:p>
        </w:tc>
      </w:tr>
      <w:tr w:rsidR="00405A3C" w:rsidRPr="00052899" w:rsidTr="00405A3C">
        <w:tc>
          <w:tcPr>
            <w:tcW w:w="1929" w:type="pct"/>
            <w:shd w:val="clear" w:color="auto" w:fill="auto"/>
          </w:tcPr>
          <w:p w:rsidR="00405A3C" w:rsidRPr="00052899" w:rsidRDefault="00405A3C"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Primiparous</w:t>
            </w:r>
            <w:proofErr w:type="spellEnd"/>
          </w:p>
        </w:tc>
        <w:tc>
          <w:tcPr>
            <w:tcW w:w="1045"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540 (51.4)</w:t>
            </w:r>
          </w:p>
        </w:tc>
        <w:tc>
          <w:tcPr>
            <w:tcW w:w="1147"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513 (56.9)</w:t>
            </w:r>
          </w:p>
        </w:tc>
        <w:tc>
          <w:tcPr>
            <w:tcW w:w="879" w:type="pct"/>
          </w:tcPr>
          <w:p w:rsidR="00405A3C" w:rsidRPr="00052899" w:rsidRDefault="00405A3C" w:rsidP="009439C3">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0.01</w:t>
            </w:r>
          </w:p>
        </w:tc>
      </w:tr>
      <w:tr w:rsidR="00405A3C" w:rsidRPr="00052899" w:rsidTr="00405A3C">
        <w:tc>
          <w:tcPr>
            <w:tcW w:w="1929" w:type="pct"/>
            <w:shd w:val="clear" w:color="auto" w:fill="auto"/>
          </w:tcPr>
          <w:p w:rsidR="00405A3C" w:rsidRPr="00052899" w:rsidRDefault="00405A3C"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Multiparous</w:t>
            </w:r>
            <w:proofErr w:type="spellEnd"/>
          </w:p>
        </w:tc>
        <w:tc>
          <w:tcPr>
            <w:tcW w:w="1045"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510 (48.5)</w:t>
            </w:r>
          </w:p>
        </w:tc>
        <w:tc>
          <w:tcPr>
            <w:tcW w:w="1147"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388 (43.1)</w:t>
            </w:r>
          </w:p>
        </w:tc>
        <w:tc>
          <w:tcPr>
            <w:tcW w:w="879" w:type="pct"/>
          </w:tcPr>
          <w:p w:rsidR="00405A3C" w:rsidRPr="00052899" w:rsidRDefault="00405A3C" w:rsidP="009439C3">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0.01</w:t>
            </w:r>
          </w:p>
        </w:tc>
      </w:tr>
      <w:tr w:rsidR="00405A3C" w:rsidRPr="00052899" w:rsidTr="00405A3C">
        <w:tc>
          <w:tcPr>
            <w:tcW w:w="1929" w:type="pct"/>
            <w:shd w:val="clear" w:color="auto" w:fill="auto"/>
          </w:tcPr>
          <w:p w:rsidR="00405A3C" w:rsidRPr="00052899" w:rsidRDefault="00405A3C"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Unassisted</w:t>
            </w:r>
            <w:proofErr w:type="spellEnd"/>
            <w:r w:rsidRPr="00052899">
              <w:rPr>
                <w:rFonts w:ascii="Arial Unicode MS" w:eastAsia="Arial Unicode MS" w:hAnsi="Arial Unicode MS" w:cs="Arial Unicode MS"/>
                <w:sz w:val="20"/>
                <w:szCs w:val="20"/>
                <w:lang w:eastAsia="ja-JP"/>
              </w:rPr>
              <w:t xml:space="preserve"> </w:t>
            </w:r>
            <w:proofErr w:type="spellStart"/>
            <w:r w:rsidRPr="00052899">
              <w:rPr>
                <w:rFonts w:ascii="Arial Unicode MS" w:eastAsia="Arial Unicode MS" w:hAnsi="Arial Unicode MS" w:cs="Arial Unicode MS"/>
                <w:sz w:val="20"/>
                <w:szCs w:val="20"/>
                <w:lang w:eastAsia="ja-JP"/>
              </w:rPr>
              <w:t>vaginal</w:t>
            </w:r>
            <w:proofErr w:type="spellEnd"/>
            <w:r w:rsidRPr="00052899">
              <w:rPr>
                <w:rFonts w:ascii="Arial Unicode MS" w:eastAsia="Arial Unicode MS" w:hAnsi="Arial Unicode MS" w:cs="Arial Unicode MS"/>
                <w:sz w:val="20"/>
                <w:szCs w:val="20"/>
                <w:lang w:eastAsia="ja-JP"/>
              </w:rPr>
              <w:t xml:space="preserve"> </w:t>
            </w:r>
            <w:proofErr w:type="spellStart"/>
            <w:r w:rsidRPr="00052899">
              <w:rPr>
                <w:rFonts w:ascii="Arial Unicode MS" w:eastAsia="Arial Unicode MS" w:hAnsi="Arial Unicode MS" w:cs="Arial Unicode MS"/>
                <w:sz w:val="20"/>
                <w:szCs w:val="20"/>
                <w:lang w:eastAsia="ja-JP"/>
              </w:rPr>
              <w:t>birth</w:t>
            </w:r>
            <w:proofErr w:type="spellEnd"/>
          </w:p>
        </w:tc>
        <w:tc>
          <w:tcPr>
            <w:tcW w:w="1045"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703 (66.9)</w:t>
            </w:r>
          </w:p>
        </w:tc>
        <w:tc>
          <w:tcPr>
            <w:tcW w:w="1147"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624 (69.2)</w:t>
            </w:r>
          </w:p>
        </w:tc>
        <w:tc>
          <w:tcPr>
            <w:tcW w:w="879"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0.27</w:t>
            </w:r>
          </w:p>
        </w:tc>
      </w:tr>
      <w:tr w:rsidR="00405A3C" w:rsidRPr="00052899" w:rsidTr="00405A3C">
        <w:tc>
          <w:tcPr>
            <w:tcW w:w="1929" w:type="pct"/>
            <w:shd w:val="clear" w:color="auto" w:fill="auto"/>
          </w:tcPr>
          <w:p w:rsidR="00405A3C" w:rsidRPr="00052899" w:rsidRDefault="00405A3C"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Instrumental</w:t>
            </w:r>
            <w:proofErr w:type="spellEnd"/>
            <w:r w:rsidRPr="00052899">
              <w:rPr>
                <w:rFonts w:ascii="Arial Unicode MS" w:eastAsia="Arial Unicode MS" w:hAnsi="Arial Unicode MS" w:cs="Arial Unicode MS"/>
                <w:sz w:val="20"/>
                <w:szCs w:val="20"/>
                <w:lang w:eastAsia="ja-JP"/>
              </w:rPr>
              <w:t xml:space="preserve"> </w:t>
            </w:r>
            <w:proofErr w:type="spellStart"/>
            <w:r w:rsidRPr="00052899">
              <w:rPr>
                <w:rFonts w:ascii="Arial Unicode MS" w:eastAsia="Arial Unicode MS" w:hAnsi="Arial Unicode MS" w:cs="Arial Unicode MS"/>
                <w:sz w:val="20"/>
                <w:szCs w:val="20"/>
                <w:lang w:eastAsia="ja-JP"/>
              </w:rPr>
              <w:t>vaginal</w:t>
            </w:r>
            <w:proofErr w:type="spellEnd"/>
            <w:r w:rsidRPr="00052899">
              <w:rPr>
                <w:rFonts w:ascii="Arial Unicode MS" w:eastAsia="Arial Unicode MS" w:hAnsi="Arial Unicode MS" w:cs="Arial Unicode MS"/>
                <w:sz w:val="20"/>
                <w:szCs w:val="20"/>
                <w:lang w:eastAsia="ja-JP"/>
              </w:rPr>
              <w:t xml:space="preserve"> </w:t>
            </w:r>
            <w:proofErr w:type="spellStart"/>
            <w:r w:rsidRPr="00052899">
              <w:rPr>
                <w:rFonts w:ascii="Arial Unicode MS" w:eastAsia="Arial Unicode MS" w:hAnsi="Arial Unicode MS" w:cs="Arial Unicode MS"/>
                <w:sz w:val="20"/>
                <w:szCs w:val="20"/>
                <w:lang w:eastAsia="ja-JP"/>
              </w:rPr>
              <w:t>birth</w:t>
            </w:r>
            <w:proofErr w:type="spellEnd"/>
          </w:p>
        </w:tc>
        <w:tc>
          <w:tcPr>
            <w:tcW w:w="1045"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104 (9.9)</w:t>
            </w:r>
          </w:p>
        </w:tc>
        <w:tc>
          <w:tcPr>
            <w:tcW w:w="1147"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85 (9.4)</w:t>
            </w:r>
          </w:p>
        </w:tc>
        <w:tc>
          <w:tcPr>
            <w:tcW w:w="879"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0.78</w:t>
            </w:r>
          </w:p>
        </w:tc>
      </w:tr>
      <w:tr w:rsidR="00405A3C" w:rsidRPr="00052899" w:rsidTr="00405A3C">
        <w:tc>
          <w:tcPr>
            <w:tcW w:w="1929" w:type="pct"/>
            <w:shd w:val="clear" w:color="auto" w:fill="auto"/>
          </w:tcPr>
          <w:p w:rsidR="00405A3C" w:rsidRPr="00052899" w:rsidRDefault="00405A3C" w:rsidP="009439C3">
            <w:pP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C-</w:t>
            </w:r>
            <w:proofErr w:type="spellStart"/>
            <w:r w:rsidRPr="00052899">
              <w:rPr>
                <w:rFonts w:ascii="Arial Unicode MS" w:eastAsia="Arial Unicode MS" w:hAnsi="Arial Unicode MS" w:cs="Arial Unicode MS"/>
                <w:sz w:val="20"/>
                <w:szCs w:val="20"/>
                <w:lang w:eastAsia="ja-JP"/>
              </w:rPr>
              <w:t>section</w:t>
            </w:r>
            <w:proofErr w:type="spellEnd"/>
          </w:p>
        </w:tc>
        <w:tc>
          <w:tcPr>
            <w:tcW w:w="1045"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243 (23.9)</w:t>
            </w:r>
          </w:p>
        </w:tc>
        <w:tc>
          <w:tcPr>
            <w:tcW w:w="1147"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192 (21.3)</w:t>
            </w:r>
          </w:p>
        </w:tc>
        <w:tc>
          <w:tcPr>
            <w:tcW w:w="879"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0.36</w:t>
            </w:r>
          </w:p>
        </w:tc>
      </w:tr>
      <w:tr w:rsidR="00405A3C" w:rsidRPr="00052899" w:rsidTr="00405A3C">
        <w:tc>
          <w:tcPr>
            <w:tcW w:w="1929" w:type="pct"/>
            <w:shd w:val="clear" w:color="auto" w:fill="auto"/>
          </w:tcPr>
          <w:p w:rsidR="00405A3C" w:rsidRPr="00052899" w:rsidRDefault="00405A3C"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Neonatal</w:t>
            </w:r>
            <w:proofErr w:type="spellEnd"/>
            <w:r w:rsidRPr="00052899">
              <w:rPr>
                <w:rFonts w:ascii="Arial Unicode MS" w:eastAsia="Arial Unicode MS" w:hAnsi="Arial Unicode MS" w:cs="Arial Unicode MS"/>
                <w:sz w:val="20"/>
                <w:szCs w:val="20"/>
                <w:lang w:eastAsia="ja-JP"/>
              </w:rPr>
              <w:t xml:space="preserve"> </w:t>
            </w:r>
            <w:proofErr w:type="spellStart"/>
            <w:r w:rsidRPr="00052899">
              <w:rPr>
                <w:rFonts w:ascii="Arial Unicode MS" w:eastAsia="Arial Unicode MS" w:hAnsi="Arial Unicode MS" w:cs="Arial Unicode MS"/>
                <w:sz w:val="20"/>
                <w:szCs w:val="20"/>
                <w:lang w:eastAsia="ja-JP"/>
              </w:rPr>
              <w:t>unit</w:t>
            </w:r>
            <w:proofErr w:type="spellEnd"/>
            <w:r w:rsidRPr="00052899">
              <w:rPr>
                <w:rFonts w:ascii="Arial Unicode MS" w:eastAsia="Arial Unicode MS" w:hAnsi="Arial Unicode MS" w:cs="Arial Unicode MS"/>
                <w:sz w:val="20"/>
                <w:szCs w:val="20"/>
                <w:lang w:eastAsia="ja-JP"/>
              </w:rPr>
              <w:t xml:space="preserve"> </w:t>
            </w:r>
          </w:p>
        </w:tc>
        <w:tc>
          <w:tcPr>
            <w:tcW w:w="1045"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106 (10.0)</w:t>
            </w:r>
          </w:p>
        </w:tc>
        <w:tc>
          <w:tcPr>
            <w:tcW w:w="1147"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112 (12.4)</w:t>
            </w:r>
          </w:p>
        </w:tc>
        <w:tc>
          <w:tcPr>
            <w:tcW w:w="879"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0.11</w:t>
            </w:r>
          </w:p>
        </w:tc>
      </w:tr>
      <w:tr w:rsidR="00405A3C" w:rsidRPr="00052899" w:rsidTr="00405A3C">
        <w:tc>
          <w:tcPr>
            <w:tcW w:w="1929" w:type="pct"/>
            <w:shd w:val="clear" w:color="auto" w:fill="auto"/>
          </w:tcPr>
          <w:p w:rsidR="00405A3C" w:rsidRPr="00052899" w:rsidRDefault="00405A3C" w:rsidP="009439C3">
            <w:pP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 xml:space="preserve">Twins </w:t>
            </w:r>
          </w:p>
        </w:tc>
        <w:tc>
          <w:tcPr>
            <w:tcW w:w="1045"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15 (1.4)</w:t>
            </w:r>
          </w:p>
        </w:tc>
        <w:tc>
          <w:tcPr>
            <w:tcW w:w="1147" w:type="pct"/>
            <w:shd w:val="clear" w:color="auto" w:fill="auto"/>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20 (2.2)</w:t>
            </w:r>
          </w:p>
        </w:tc>
        <w:tc>
          <w:tcPr>
            <w:tcW w:w="879"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0.25</w:t>
            </w:r>
          </w:p>
        </w:tc>
      </w:tr>
    </w:tbl>
    <w:p w:rsidR="00987AF5" w:rsidRPr="00052899" w:rsidRDefault="00987AF5" w:rsidP="00405A3C">
      <w:pPr>
        <w:rPr>
          <w:rFonts w:ascii="Arial" w:eastAsia="Arial Unicode MS" w:hAnsi="Arial" w:cs="Arial"/>
          <w:sz w:val="20"/>
          <w:szCs w:val="20"/>
        </w:rPr>
      </w:pPr>
    </w:p>
    <w:p w:rsidR="00405A3C" w:rsidRPr="00052899" w:rsidRDefault="00987AF5" w:rsidP="00405A3C">
      <w:pP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H</w:t>
      </w:r>
      <w:r w:rsidR="00405A3C" w:rsidRPr="00052899">
        <w:rPr>
          <w:rFonts w:ascii="Arial Unicode MS" w:eastAsia="Arial Unicode MS" w:hAnsi="Arial Unicode MS" w:cs="Arial Unicode MS"/>
          <w:b/>
          <w:sz w:val="20"/>
          <w:szCs w:val="20"/>
          <w:lang w:eastAsia="ja-JP"/>
        </w:rPr>
        <w:t>ospital staff</w:t>
      </w:r>
      <w:r w:rsidRPr="00052899">
        <w:rPr>
          <w:rFonts w:ascii="Arial Unicode MS" w:eastAsia="Arial Unicode MS" w:hAnsi="Arial Unicode MS" w:cs="Arial Unicode MS"/>
          <w:b/>
          <w:sz w:val="20"/>
          <w:szCs w:val="20"/>
          <w:lang w:eastAsia="ja-JP"/>
        </w:rPr>
        <w:t xml:space="preserve"> </w:t>
      </w:r>
      <w:proofErr w:type="spellStart"/>
      <w:r w:rsidRPr="00052899">
        <w:rPr>
          <w:rFonts w:ascii="Arial Unicode MS" w:eastAsia="Arial Unicode MS" w:hAnsi="Arial Unicode MS" w:cs="Arial Unicode MS"/>
          <w:b/>
          <w:sz w:val="20"/>
          <w:szCs w:val="20"/>
          <w:lang w:eastAsia="ja-JP"/>
        </w:rPr>
        <w:t>survey</w:t>
      </w:r>
      <w:proofErr w:type="spellEnd"/>
    </w:p>
    <w:tbl>
      <w:tblPr>
        <w:tblStyle w:val="Tabelacomgrade"/>
        <w:tblW w:w="5022" w:type="pct"/>
        <w:tblLook w:val="04A0" w:firstRow="1" w:lastRow="0" w:firstColumn="1" w:lastColumn="0" w:noHBand="0" w:noVBand="1"/>
      </w:tblPr>
      <w:tblGrid>
        <w:gridCol w:w="5523"/>
        <w:gridCol w:w="2977"/>
        <w:gridCol w:w="3261"/>
        <w:gridCol w:w="2578"/>
      </w:tblGrid>
      <w:tr w:rsidR="00405A3C" w:rsidRPr="00052899" w:rsidTr="00EF406D">
        <w:tc>
          <w:tcPr>
            <w:tcW w:w="1926" w:type="pct"/>
          </w:tcPr>
          <w:p w:rsidR="00405A3C" w:rsidRPr="00052899" w:rsidRDefault="00987AF5" w:rsidP="009439C3">
            <w:pP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 xml:space="preserve"> </w:t>
            </w:r>
          </w:p>
        </w:tc>
        <w:tc>
          <w:tcPr>
            <w:tcW w:w="1038" w:type="pct"/>
          </w:tcPr>
          <w:p w:rsidR="00405A3C" w:rsidRPr="00052899" w:rsidRDefault="00405A3C" w:rsidP="009439C3">
            <w:pPr>
              <w:jc w:val="center"/>
              <w:rPr>
                <w:rFonts w:ascii="Arial Unicode MS" w:eastAsia="Arial Unicode MS" w:hAnsi="Arial Unicode MS" w:cs="Arial Unicode MS"/>
                <w:b/>
                <w:sz w:val="20"/>
                <w:szCs w:val="20"/>
                <w:lang w:eastAsia="ja-JP"/>
              </w:rPr>
            </w:pPr>
            <w:proofErr w:type="spellStart"/>
            <w:r w:rsidRPr="00052899">
              <w:rPr>
                <w:rFonts w:ascii="Arial Unicode MS" w:eastAsia="Arial Unicode MS" w:hAnsi="Arial Unicode MS" w:cs="Arial Unicode MS"/>
                <w:b/>
                <w:sz w:val="20"/>
                <w:szCs w:val="20"/>
                <w:lang w:eastAsia="ja-JP"/>
              </w:rPr>
              <w:t>Enrolled</w:t>
            </w:r>
            <w:proofErr w:type="spellEnd"/>
          </w:p>
          <w:p w:rsidR="00405A3C" w:rsidRPr="00052899" w:rsidRDefault="00405A3C" w:rsidP="009439C3">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N= 105 (%)</w:t>
            </w:r>
          </w:p>
        </w:tc>
        <w:tc>
          <w:tcPr>
            <w:tcW w:w="1137" w:type="pct"/>
          </w:tcPr>
          <w:p w:rsidR="00405A3C" w:rsidRPr="00052899" w:rsidRDefault="00405A3C" w:rsidP="009439C3">
            <w:pPr>
              <w:jc w:val="center"/>
              <w:rPr>
                <w:rFonts w:ascii="Arial Unicode MS" w:eastAsia="Arial Unicode MS" w:hAnsi="Arial Unicode MS" w:cs="Arial Unicode MS"/>
                <w:b/>
                <w:sz w:val="20"/>
                <w:szCs w:val="20"/>
                <w:lang w:eastAsia="ja-JP"/>
              </w:rPr>
            </w:pPr>
            <w:proofErr w:type="spellStart"/>
            <w:r w:rsidRPr="00052899">
              <w:rPr>
                <w:rFonts w:ascii="Arial Unicode MS" w:eastAsia="Arial Unicode MS" w:hAnsi="Arial Unicode MS" w:cs="Arial Unicode MS"/>
                <w:b/>
                <w:sz w:val="20"/>
                <w:szCs w:val="20"/>
                <w:lang w:eastAsia="ja-JP"/>
              </w:rPr>
              <w:t>Missing</w:t>
            </w:r>
            <w:proofErr w:type="spellEnd"/>
            <w:r w:rsidRPr="00052899">
              <w:rPr>
                <w:rFonts w:ascii="Arial Unicode MS" w:eastAsia="Arial Unicode MS" w:hAnsi="Arial Unicode MS" w:cs="Arial Unicode MS"/>
                <w:b/>
                <w:sz w:val="20"/>
                <w:szCs w:val="20"/>
                <w:lang w:eastAsia="ja-JP"/>
              </w:rPr>
              <w:t xml:space="preserve"> </w:t>
            </w:r>
            <w:proofErr w:type="spellStart"/>
            <w:r w:rsidRPr="00052899">
              <w:rPr>
                <w:rFonts w:ascii="Arial Unicode MS" w:eastAsia="Arial Unicode MS" w:hAnsi="Arial Unicode MS" w:cs="Arial Unicode MS"/>
                <w:b/>
                <w:sz w:val="20"/>
                <w:szCs w:val="20"/>
                <w:lang w:eastAsia="ja-JP"/>
              </w:rPr>
              <w:t>cases</w:t>
            </w:r>
            <w:proofErr w:type="spellEnd"/>
          </w:p>
          <w:p w:rsidR="00405A3C" w:rsidRPr="00052899" w:rsidRDefault="00405A3C" w:rsidP="009439C3">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N= 27</w:t>
            </w:r>
            <w:r w:rsidR="005B11EF" w:rsidRPr="00052899">
              <w:rPr>
                <w:rFonts w:ascii="Arial Unicode MS" w:eastAsia="Arial Unicode MS" w:hAnsi="Arial Unicode MS" w:cs="Arial Unicode MS"/>
                <w:b/>
                <w:sz w:val="20"/>
                <w:szCs w:val="20"/>
                <w:lang w:eastAsia="ja-JP"/>
              </w:rPr>
              <w:t xml:space="preserve"> </w:t>
            </w:r>
            <w:r w:rsidRPr="00052899">
              <w:rPr>
                <w:rFonts w:ascii="Arial Unicode MS" w:eastAsia="Arial Unicode MS" w:hAnsi="Arial Unicode MS" w:cs="Arial Unicode MS"/>
                <w:b/>
                <w:sz w:val="20"/>
                <w:szCs w:val="20"/>
                <w:lang w:eastAsia="ja-JP"/>
              </w:rPr>
              <w:t>(%)</w:t>
            </w:r>
          </w:p>
        </w:tc>
        <w:tc>
          <w:tcPr>
            <w:tcW w:w="899" w:type="pct"/>
          </w:tcPr>
          <w:p w:rsidR="00405A3C" w:rsidRPr="00052899" w:rsidRDefault="00405A3C" w:rsidP="009439C3">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 xml:space="preserve">p </w:t>
            </w:r>
            <w:proofErr w:type="spellStart"/>
            <w:r w:rsidRPr="00052899">
              <w:rPr>
                <w:rFonts w:ascii="Arial Unicode MS" w:eastAsia="Arial Unicode MS" w:hAnsi="Arial Unicode MS" w:cs="Arial Unicode MS"/>
                <w:b/>
                <w:sz w:val="20"/>
                <w:szCs w:val="20"/>
                <w:lang w:eastAsia="ja-JP"/>
              </w:rPr>
              <w:t>value</w:t>
            </w:r>
            <w:proofErr w:type="spellEnd"/>
          </w:p>
        </w:tc>
      </w:tr>
      <w:tr w:rsidR="001641A7" w:rsidRPr="00052899" w:rsidTr="00EF406D">
        <w:tc>
          <w:tcPr>
            <w:tcW w:w="1926" w:type="pct"/>
          </w:tcPr>
          <w:p w:rsidR="001641A7" w:rsidRPr="00052899" w:rsidRDefault="001641A7"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Women</w:t>
            </w:r>
            <w:proofErr w:type="spellEnd"/>
          </w:p>
        </w:tc>
        <w:tc>
          <w:tcPr>
            <w:tcW w:w="1038" w:type="pct"/>
          </w:tcPr>
          <w:p w:rsidR="001641A7" w:rsidRPr="00052899" w:rsidRDefault="001641A7"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93 (88.6)</w:t>
            </w:r>
          </w:p>
        </w:tc>
        <w:tc>
          <w:tcPr>
            <w:tcW w:w="1137" w:type="pct"/>
          </w:tcPr>
          <w:p w:rsidR="001641A7" w:rsidRPr="00052899" w:rsidRDefault="001641A7"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21 (77.8)</w:t>
            </w:r>
          </w:p>
        </w:tc>
        <w:tc>
          <w:tcPr>
            <w:tcW w:w="899" w:type="pct"/>
          </w:tcPr>
          <w:p w:rsidR="001641A7" w:rsidRPr="00052899" w:rsidRDefault="001641A7"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0.25</w:t>
            </w:r>
          </w:p>
        </w:tc>
      </w:tr>
      <w:tr w:rsidR="00405A3C" w:rsidRPr="00052899" w:rsidTr="00EF406D">
        <w:tc>
          <w:tcPr>
            <w:tcW w:w="1926" w:type="pct"/>
          </w:tcPr>
          <w:p w:rsidR="00405A3C" w:rsidRPr="00052899" w:rsidRDefault="00405A3C"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Midwife</w:t>
            </w:r>
            <w:proofErr w:type="spellEnd"/>
          </w:p>
        </w:tc>
        <w:tc>
          <w:tcPr>
            <w:tcW w:w="1038"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36 (34.3)</w:t>
            </w:r>
          </w:p>
        </w:tc>
        <w:tc>
          <w:tcPr>
            <w:tcW w:w="1137"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5 (18.5)</w:t>
            </w:r>
          </w:p>
        </w:tc>
        <w:tc>
          <w:tcPr>
            <w:tcW w:w="899"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0.17</w:t>
            </w:r>
          </w:p>
        </w:tc>
      </w:tr>
      <w:tr w:rsidR="00405A3C" w:rsidRPr="00052899" w:rsidTr="00EF406D">
        <w:tc>
          <w:tcPr>
            <w:tcW w:w="1926" w:type="pct"/>
          </w:tcPr>
          <w:p w:rsidR="00405A3C" w:rsidRPr="00052899" w:rsidRDefault="00405A3C" w:rsidP="009439C3">
            <w:pP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Nurse</w:t>
            </w:r>
          </w:p>
        </w:tc>
        <w:tc>
          <w:tcPr>
            <w:tcW w:w="1038"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27 (25.7)</w:t>
            </w:r>
          </w:p>
        </w:tc>
        <w:tc>
          <w:tcPr>
            <w:tcW w:w="1137"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6 (22.2)</w:t>
            </w:r>
          </w:p>
        </w:tc>
        <w:tc>
          <w:tcPr>
            <w:tcW w:w="899"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0.90</w:t>
            </w:r>
          </w:p>
        </w:tc>
      </w:tr>
      <w:tr w:rsidR="00405A3C" w:rsidRPr="00052899" w:rsidTr="00EF406D">
        <w:tc>
          <w:tcPr>
            <w:tcW w:w="1926" w:type="pct"/>
          </w:tcPr>
          <w:p w:rsidR="00405A3C" w:rsidRPr="00052899" w:rsidRDefault="00405A3C"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Obstetrician</w:t>
            </w:r>
            <w:proofErr w:type="spellEnd"/>
          </w:p>
        </w:tc>
        <w:tc>
          <w:tcPr>
            <w:tcW w:w="1038"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15 (14.3)</w:t>
            </w:r>
          </w:p>
        </w:tc>
        <w:tc>
          <w:tcPr>
            <w:tcW w:w="1137"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10 (37.0)</w:t>
            </w:r>
          </w:p>
        </w:tc>
        <w:tc>
          <w:tcPr>
            <w:tcW w:w="899" w:type="pct"/>
          </w:tcPr>
          <w:p w:rsidR="00405A3C" w:rsidRPr="00052899" w:rsidRDefault="00405A3C" w:rsidP="009439C3">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0.01</w:t>
            </w:r>
          </w:p>
        </w:tc>
      </w:tr>
      <w:tr w:rsidR="00405A3C" w:rsidRPr="00052899" w:rsidTr="00EF406D">
        <w:tc>
          <w:tcPr>
            <w:tcW w:w="1926" w:type="pct"/>
          </w:tcPr>
          <w:p w:rsidR="00405A3C" w:rsidRPr="00052899" w:rsidRDefault="00405A3C"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Neonatologist</w:t>
            </w:r>
            <w:proofErr w:type="spellEnd"/>
          </w:p>
        </w:tc>
        <w:tc>
          <w:tcPr>
            <w:tcW w:w="1038"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9 (8.6)</w:t>
            </w:r>
          </w:p>
        </w:tc>
        <w:tc>
          <w:tcPr>
            <w:tcW w:w="1137"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1 (3.7)</w:t>
            </w:r>
          </w:p>
        </w:tc>
        <w:tc>
          <w:tcPr>
            <w:tcW w:w="899"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0.65</w:t>
            </w:r>
          </w:p>
        </w:tc>
      </w:tr>
      <w:tr w:rsidR="00405A3C" w:rsidRPr="00052899" w:rsidTr="00EF406D">
        <w:tc>
          <w:tcPr>
            <w:tcW w:w="1926" w:type="pct"/>
          </w:tcPr>
          <w:p w:rsidR="00405A3C" w:rsidRPr="00052899" w:rsidRDefault="00405A3C" w:rsidP="009439C3">
            <w:pPr>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Obstetrician</w:t>
            </w:r>
            <w:proofErr w:type="spellEnd"/>
            <w:r w:rsidRPr="00052899">
              <w:rPr>
                <w:rFonts w:ascii="Arial Unicode MS" w:eastAsia="Arial Unicode MS" w:hAnsi="Arial Unicode MS" w:cs="Arial Unicode MS"/>
                <w:sz w:val="20"/>
                <w:szCs w:val="20"/>
                <w:lang w:eastAsia="ja-JP"/>
              </w:rPr>
              <w:t xml:space="preserve"> </w:t>
            </w:r>
            <w:proofErr w:type="spellStart"/>
            <w:r w:rsidRPr="00052899">
              <w:rPr>
                <w:rFonts w:ascii="Arial Unicode MS" w:eastAsia="Arial Unicode MS" w:hAnsi="Arial Unicode MS" w:cs="Arial Unicode MS"/>
                <w:sz w:val="20"/>
                <w:szCs w:val="20"/>
                <w:lang w:eastAsia="ja-JP"/>
              </w:rPr>
              <w:t>resident</w:t>
            </w:r>
            <w:proofErr w:type="spellEnd"/>
          </w:p>
        </w:tc>
        <w:tc>
          <w:tcPr>
            <w:tcW w:w="1038"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6 (5.7)</w:t>
            </w:r>
          </w:p>
        </w:tc>
        <w:tc>
          <w:tcPr>
            <w:tcW w:w="1137"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5 (18.5)</w:t>
            </w:r>
          </w:p>
        </w:tc>
        <w:tc>
          <w:tcPr>
            <w:tcW w:w="899" w:type="pct"/>
          </w:tcPr>
          <w:p w:rsidR="00405A3C" w:rsidRPr="00052899" w:rsidRDefault="00405A3C" w:rsidP="009439C3">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0.07</w:t>
            </w:r>
          </w:p>
        </w:tc>
      </w:tr>
    </w:tbl>
    <w:p w:rsidR="00405A3C" w:rsidRPr="00052899" w:rsidRDefault="00405A3C" w:rsidP="00DE7B6D">
      <w:pPr>
        <w:tabs>
          <w:tab w:val="left" w:pos="2950"/>
        </w:tabs>
        <w:rPr>
          <w:rFonts w:eastAsia="Arial Unicode MS" w:cs="Arial"/>
          <w:noProof/>
          <w:sz w:val="20"/>
          <w:szCs w:val="20"/>
          <w:lang w:val="en-US"/>
        </w:rPr>
      </w:pPr>
      <w:r w:rsidRPr="00052899">
        <w:rPr>
          <w:rFonts w:eastAsia="Arial Unicode MS" w:cs="Arial"/>
          <w:noProof/>
          <w:sz w:val="20"/>
          <w:szCs w:val="20"/>
          <w:lang w:val="en-US"/>
        </w:rPr>
        <w:br w:type="page"/>
      </w:r>
    </w:p>
    <w:p w:rsidR="005D464F" w:rsidRPr="001641A7" w:rsidRDefault="00DA391A" w:rsidP="009439C3">
      <w:pPr>
        <w:pStyle w:val="Ttulo1"/>
        <w:rPr>
          <w:lang w:val="en-US"/>
        </w:rPr>
      </w:pPr>
      <w:bookmarkStart w:id="7" w:name="_Toc518292320"/>
      <w:r>
        <w:rPr>
          <w:lang w:val="en-US"/>
        </w:rPr>
        <w:lastRenderedPageBreak/>
        <w:t>Supplementary Table 6. S</w:t>
      </w:r>
      <w:r w:rsidR="00405A3C" w:rsidRPr="001641A7">
        <w:rPr>
          <w:lang w:val="en-US"/>
        </w:rPr>
        <w:t>ubgroup analysis</w:t>
      </w:r>
      <w:r w:rsidR="00A9438A" w:rsidRPr="001641A7">
        <w:rPr>
          <w:lang w:val="en-US"/>
        </w:rPr>
        <w:t xml:space="preserve"> by </w:t>
      </w:r>
      <w:r>
        <w:rPr>
          <w:lang w:val="en-US"/>
        </w:rPr>
        <w:t>type of professionals</w:t>
      </w:r>
      <w:bookmarkEnd w:id="7"/>
    </w:p>
    <w:p w:rsidR="00405A3C" w:rsidRPr="001641A7" w:rsidRDefault="00405A3C" w:rsidP="005D464F">
      <w:pPr>
        <w:rPr>
          <w:lang w:val="en-US"/>
        </w:rPr>
      </w:pPr>
    </w:p>
    <w:tbl>
      <w:tblPr>
        <w:tblStyle w:val="Tabelacomgrade1"/>
        <w:tblW w:w="5000" w:type="pct"/>
        <w:tblLook w:val="04A0" w:firstRow="1" w:lastRow="0" w:firstColumn="1" w:lastColumn="0" w:noHBand="0" w:noVBand="1"/>
      </w:tblPr>
      <w:tblGrid>
        <w:gridCol w:w="6388"/>
        <w:gridCol w:w="3069"/>
        <w:gridCol w:w="3069"/>
        <w:gridCol w:w="1750"/>
      </w:tblGrid>
      <w:tr w:rsidR="00C14D1B" w:rsidRPr="00DA391A" w:rsidTr="00627DE4">
        <w:tc>
          <w:tcPr>
            <w:tcW w:w="2237" w:type="pct"/>
          </w:tcPr>
          <w:p w:rsidR="00E47EF6" w:rsidRPr="001641A7" w:rsidRDefault="00C14D1B" w:rsidP="005D464F">
            <w:pPr>
              <w:jc w:val="both"/>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Non-EBM obstetric practices</w:t>
            </w:r>
            <w:r w:rsidR="00DA391A">
              <w:rPr>
                <w:rFonts w:ascii="Arial Unicode MS" w:eastAsia="Arial Unicode MS" w:hAnsi="Arial Unicode MS" w:cs="Arial Unicode MS"/>
                <w:b/>
                <w:sz w:val="20"/>
                <w:szCs w:val="20"/>
                <w:lang w:val="en-US" w:eastAsia="ja-JP"/>
              </w:rPr>
              <w:t xml:space="preserve"> </w:t>
            </w:r>
            <w:r w:rsidR="00E47EF6" w:rsidRPr="001641A7">
              <w:rPr>
                <w:rFonts w:ascii="Arial Unicode MS" w:eastAsia="Arial Unicode MS" w:hAnsi="Arial Unicode MS" w:cs="Arial Unicode MS"/>
                <w:b/>
                <w:sz w:val="20"/>
                <w:szCs w:val="20"/>
                <w:lang w:val="en-US" w:eastAsia="ja-JP"/>
              </w:rPr>
              <w:t>(Always / Often / Sometimes)</w:t>
            </w:r>
          </w:p>
        </w:tc>
        <w:tc>
          <w:tcPr>
            <w:tcW w:w="1075" w:type="pct"/>
          </w:tcPr>
          <w:p w:rsidR="00C14D1B" w:rsidRPr="001641A7" w:rsidRDefault="00C14D1B" w:rsidP="00C14D1B">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C14D1B" w:rsidRPr="001641A7" w:rsidRDefault="00C14D1B" w:rsidP="00C14D1B">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C14D1B" w:rsidRPr="001641A7" w:rsidRDefault="00C14D1B" w:rsidP="00C14D1B">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C14D1B" w:rsidRPr="001641A7" w:rsidRDefault="00C14D1B" w:rsidP="00C14D1B">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C14D1B" w:rsidRPr="00DA391A" w:rsidRDefault="00C14D1B" w:rsidP="005D464F">
            <w:pPr>
              <w:jc w:val="center"/>
              <w:rPr>
                <w:rFonts w:ascii="Arial Unicode MS" w:eastAsia="Arial Unicode MS" w:hAnsi="Arial Unicode MS" w:cs="Arial Unicode MS"/>
                <w:b/>
                <w:sz w:val="20"/>
                <w:szCs w:val="20"/>
                <w:lang w:val="en-US" w:eastAsia="ja-JP"/>
              </w:rPr>
            </w:pPr>
            <w:r w:rsidRPr="00DA391A">
              <w:rPr>
                <w:rFonts w:ascii="Arial Unicode MS" w:eastAsia="Arial Unicode MS" w:hAnsi="Arial Unicode MS" w:cs="Arial Unicode MS"/>
                <w:b/>
                <w:sz w:val="20"/>
                <w:szCs w:val="20"/>
                <w:lang w:val="en-US" w:eastAsia="ja-JP"/>
              </w:rPr>
              <w:t>p value</w:t>
            </w:r>
          </w:p>
        </w:tc>
      </w:tr>
      <w:tr w:rsidR="00BA7A3C" w:rsidRPr="00BA7A3C" w:rsidTr="00627DE4">
        <w:tc>
          <w:tcPr>
            <w:tcW w:w="2237" w:type="pct"/>
          </w:tcPr>
          <w:p w:rsidR="00BA7A3C" w:rsidRPr="001641A7" w:rsidRDefault="00BA7A3C" w:rsidP="00BA7A3C">
            <w:pPr>
              <w:jc w:val="both"/>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sz w:val="20"/>
                <w:szCs w:val="20"/>
                <w:lang w:val="en-US" w:eastAsia="ja-JP"/>
              </w:rPr>
              <w:t>Continuous CTG in low-risk pregnancy</w:t>
            </w:r>
          </w:p>
        </w:tc>
        <w:tc>
          <w:tcPr>
            <w:tcW w:w="1075" w:type="pct"/>
          </w:tcPr>
          <w:p w:rsidR="00BA7A3C" w:rsidRPr="008608F4" w:rsidRDefault="008608F4" w:rsidP="00BA7A3C">
            <w:pPr>
              <w:jc w:val="center"/>
              <w:rPr>
                <w:rFonts w:ascii="Arial Unicode MS" w:eastAsia="Arial Unicode MS" w:hAnsi="Arial Unicode MS" w:cs="Arial Unicode MS"/>
                <w:sz w:val="20"/>
                <w:szCs w:val="20"/>
                <w:lang w:eastAsia="ja-JP"/>
              </w:rPr>
            </w:pPr>
            <w:r w:rsidRPr="008608F4">
              <w:rPr>
                <w:rFonts w:ascii="Arial Unicode MS" w:eastAsia="Arial Unicode MS" w:hAnsi="Arial Unicode MS" w:cs="Arial Unicode MS"/>
                <w:sz w:val="20"/>
                <w:szCs w:val="20"/>
                <w:lang w:eastAsia="ja-JP"/>
              </w:rPr>
              <w:t>54</w:t>
            </w:r>
            <w:r>
              <w:rPr>
                <w:rFonts w:ascii="Arial Unicode MS" w:eastAsia="Arial Unicode MS" w:hAnsi="Arial Unicode MS" w:cs="Arial Unicode MS"/>
                <w:sz w:val="20"/>
                <w:szCs w:val="20"/>
                <w:lang w:eastAsia="ja-JP"/>
              </w:rPr>
              <w:t xml:space="preserve"> (81.8)</w:t>
            </w:r>
          </w:p>
        </w:tc>
        <w:tc>
          <w:tcPr>
            <w:tcW w:w="1075" w:type="pct"/>
          </w:tcPr>
          <w:p w:rsidR="00BA7A3C" w:rsidRPr="008608F4" w:rsidRDefault="008608F4"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3 (</w:t>
            </w:r>
            <w:r w:rsidR="00DF441B">
              <w:rPr>
                <w:rFonts w:ascii="Arial Unicode MS" w:eastAsia="Arial Unicode MS" w:hAnsi="Arial Unicode MS" w:cs="Arial Unicode MS"/>
                <w:sz w:val="20"/>
                <w:szCs w:val="20"/>
                <w:lang w:eastAsia="ja-JP"/>
              </w:rPr>
              <w:t>8.1)</w:t>
            </w:r>
          </w:p>
        </w:tc>
        <w:tc>
          <w:tcPr>
            <w:tcW w:w="613" w:type="pct"/>
          </w:tcPr>
          <w:p w:rsidR="00BA7A3C" w:rsidRPr="008608F4" w:rsidRDefault="009E41E3" w:rsidP="00BA7A3C">
            <w:pPr>
              <w:jc w:val="center"/>
              <w:rPr>
                <w:rFonts w:ascii="Arial Unicode MS" w:eastAsia="Arial Unicode MS" w:hAnsi="Arial Unicode MS" w:cs="Arial Unicode MS"/>
                <w:sz w:val="20"/>
                <w:szCs w:val="20"/>
                <w:lang w:eastAsia="ja-JP"/>
              </w:rPr>
            </w:pPr>
            <w:r w:rsidRPr="009E41E3">
              <w:rPr>
                <w:rFonts w:ascii="Arial Unicode MS" w:eastAsia="Arial Unicode MS" w:hAnsi="Arial Unicode MS" w:cs="Arial Unicode MS"/>
                <w:sz w:val="20"/>
                <w:szCs w:val="20"/>
                <w:lang w:eastAsia="ja-JP"/>
              </w:rPr>
              <w:t>&lt; 0.0001</w:t>
            </w:r>
          </w:p>
        </w:tc>
      </w:tr>
      <w:tr w:rsidR="00BA7A3C" w:rsidRPr="00BA7A3C" w:rsidTr="00627DE4">
        <w:tc>
          <w:tcPr>
            <w:tcW w:w="2237" w:type="pct"/>
          </w:tcPr>
          <w:p w:rsidR="00BA7A3C" w:rsidRPr="001641A7" w:rsidRDefault="00BA7A3C" w:rsidP="00BA7A3C">
            <w:pPr>
              <w:jc w:val="both"/>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sz w:val="20"/>
                <w:szCs w:val="20"/>
                <w:lang w:val="en-US" w:eastAsia="ja-JP"/>
              </w:rPr>
              <w:t xml:space="preserve">Restrictions to freedom of movement during </w:t>
            </w:r>
            <w:proofErr w:type="spellStart"/>
            <w:r w:rsidRPr="001641A7">
              <w:rPr>
                <w:rFonts w:ascii="Arial Unicode MS" w:eastAsia="Arial Unicode MS" w:hAnsi="Arial Unicode MS" w:cs="Arial Unicode MS"/>
                <w:sz w:val="20"/>
                <w:szCs w:val="20"/>
                <w:lang w:val="en-US" w:eastAsia="ja-JP"/>
              </w:rPr>
              <w:t>labour</w:t>
            </w:r>
            <w:proofErr w:type="spellEnd"/>
          </w:p>
        </w:tc>
        <w:tc>
          <w:tcPr>
            <w:tcW w:w="1075" w:type="pct"/>
          </w:tcPr>
          <w:p w:rsidR="00BA7A3C" w:rsidRPr="008608F4" w:rsidRDefault="00DF441B"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46 (69.7)</w:t>
            </w:r>
          </w:p>
        </w:tc>
        <w:tc>
          <w:tcPr>
            <w:tcW w:w="1075" w:type="pct"/>
          </w:tcPr>
          <w:p w:rsidR="00BA7A3C" w:rsidRPr="008608F4" w:rsidRDefault="00DF441B"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8 (21.6)</w:t>
            </w:r>
          </w:p>
        </w:tc>
        <w:tc>
          <w:tcPr>
            <w:tcW w:w="613" w:type="pct"/>
          </w:tcPr>
          <w:p w:rsidR="00BA7A3C" w:rsidRPr="008608F4" w:rsidRDefault="009E41E3" w:rsidP="00BA7A3C">
            <w:pPr>
              <w:jc w:val="center"/>
              <w:rPr>
                <w:rFonts w:ascii="Arial Unicode MS" w:eastAsia="Arial Unicode MS" w:hAnsi="Arial Unicode MS" w:cs="Arial Unicode MS"/>
                <w:sz w:val="20"/>
                <w:szCs w:val="20"/>
                <w:lang w:eastAsia="ja-JP"/>
              </w:rPr>
            </w:pPr>
            <w:r w:rsidRPr="009E41E3">
              <w:rPr>
                <w:rFonts w:ascii="Arial Unicode MS" w:eastAsia="Arial Unicode MS" w:hAnsi="Arial Unicode MS" w:cs="Arial Unicode MS"/>
                <w:sz w:val="20"/>
                <w:szCs w:val="20"/>
                <w:lang w:eastAsia="ja-JP"/>
              </w:rPr>
              <w:t>&lt; 0.0001</w:t>
            </w:r>
          </w:p>
        </w:tc>
      </w:tr>
      <w:tr w:rsidR="00BA7A3C" w:rsidRPr="00BA7A3C" w:rsidTr="00627DE4">
        <w:tc>
          <w:tcPr>
            <w:tcW w:w="2237" w:type="pct"/>
          </w:tcPr>
          <w:p w:rsidR="00BA7A3C" w:rsidRPr="001641A7" w:rsidRDefault="00BA7A3C" w:rsidP="00BA7A3C">
            <w:pPr>
              <w:jc w:val="both"/>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sz w:val="20"/>
                <w:szCs w:val="20"/>
                <w:lang w:val="en-US" w:eastAsia="ja-JP"/>
              </w:rPr>
              <w:t>Restrictions to position of women choice during birth</w:t>
            </w:r>
          </w:p>
        </w:tc>
        <w:tc>
          <w:tcPr>
            <w:tcW w:w="1075" w:type="pct"/>
          </w:tcPr>
          <w:p w:rsidR="00BA7A3C" w:rsidRPr="008608F4" w:rsidRDefault="006F2418"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50 (76.9)</w:t>
            </w:r>
          </w:p>
        </w:tc>
        <w:tc>
          <w:tcPr>
            <w:tcW w:w="1075" w:type="pct"/>
          </w:tcPr>
          <w:p w:rsidR="00BA7A3C" w:rsidRPr="008608F4" w:rsidRDefault="006F2418"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6</w:t>
            </w:r>
            <w:r w:rsidR="004354AC">
              <w:rPr>
                <w:rFonts w:ascii="Arial Unicode MS" w:eastAsia="Arial Unicode MS" w:hAnsi="Arial Unicode MS" w:cs="Arial Unicode MS"/>
                <w:sz w:val="20"/>
                <w:szCs w:val="20"/>
                <w:lang w:eastAsia="ja-JP"/>
              </w:rPr>
              <w:t xml:space="preserve"> (16.2)</w:t>
            </w:r>
          </w:p>
        </w:tc>
        <w:tc>
          <w:tcPr>
            <w:tcW w:w="613" w:type="pct"/>
          </w:tcPr>
          <w:p w:rsidR="00BA7A3C" w:rsidRPr="008608F4" w:rsidRDefault="009E41E3" w:rsidP="00BA7A3C">
            <w:pPr>
              <w:jc w:val="center"/>
              <w:rPr>
                <w:rFonts w:ascii="Arial Unicode MS" w:eastAsia="Arial Unicode MS" w:hAnsi="Arial Unicode MS" w:cs="Arial Unicode MS"/>
                <w:sz w:val="20"/>
                <w:szCs w:val="20"/>
                <w:lang w:eastAsia="ja-JP"/>
              </w:rPr>
            </w:pPr>
            <w:r w:rsidRPr="009E41E3">
              <w:rPr>
                <w:rFonts w:ascii="Arial Unicode MS" w:eastAsia="Arial Unicode MS" w:hAnsi="Arial Unicode MS" w:cs="Arial Unicode MS"/>
                <w:sz w:val="20"/>
                <w:szCs w:val="20"/>
                <w:lang w:eastAsia="ja-JP"/>
              </w:rPr>
              <w:t>&lt; 0.0001</w:t>
            </w:r>
          </w:p>
        </w:tc>
      </w:tr>
      <w:tr w:rsidR="00BA7A3C" w:rsidRPr="00BA7A3C" w:rsidTr="00627DE4">
        <w:tc>
          <w:tcPr>
            <w:tcW w:w="2237" w:type="pct"/>
          </w:tcPr>
          <w:p w:rsidR="00BA7A3C" w:rsidRPr="001641A7" w:rsidRDefault="00BA7A3C" w:rsidP="00BA7A3C">
            <w:pPr>
              <w:jc w:val="both"/>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sz w:val="20"/>
                <w:szCs w:val="20"/>
                <w:lang w:val="en-US" w:eastAsia="ja-JP"/>
              </w:rPr>
              <w:t xml:space="preserve">Restrictions to oral intake (food, water) during </w:t>
            </w:r>
            <w:proofErr w:type="spellStart"/>
            <w:r w:rsidRPr="001641A7">
              <w:rPr>
                <w:rFonts w:ascii="Arial Unicode MS" w:eastAsia="Arial Unicode MS" w:hAnsi="Arial Unicode MS" w:cs="Arial Unicode MS"/>
                <w:sz w:val="20"/>
                <w:szCs w:val="20"/>
                <w:lang w:val="en-US" w:eastAsia="ja-JP"/>
              </w:rPr>
              <w:t>labour</w:t>
            </w:r>
            <w:proofErr w:type="spellEnd"/>
            <w:r w:rsidRPr="001641A7">
              <w:rPr>
                <w:rFonts w:ascii="Arial Unicode MS" w:eastAsia="Arial Unicode MS" w:hAnsi="Arial Unicode MS" w:cs="Arial Unicode MS"/>
                <w:sz w:val="20"/>
                <w:szCs w:val="20"/>
                <w:lang w:val="en-US" w:eastAsia="ja-JP"/>
              </w:rPr>
              <w:t xml:space="preserve"> without caesarean section risk*</w:t>
            </w:r>
          </w:p>
        </w:tc>
        <w:tc>
          <w:tcPr>
            <w:tcW w:w="1075" w:type="pct"/>
          </w:tcPr>
          <w:p w:rsidR="00BA7A3C" w:rsidRPr="008608F4" w:rsidRDefault="00D63FE8"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38 (57.6)</w:t>
            </w:r>
          </w:p>
        </w:tc>
        <w:tc>
          <w:tcPr>
            <w:tcW w:w="1075" w:type="pct"/>
          </w:tcPr>
          <w:p w:rsidR="00BA7A3C" w:rsidRPr="008608F4" w:rsidRDefault="00D63FE8"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5 (13.5)</w:t>
            </w:r>
          </w:p>
        </w:tc>
        <w:tc>
          <w:tcPr>
            <w:tcW w:w="613" w:type="pct"/>
          </w:tcPr>
          <w:p w:rsidR="00BA7A3C" w:rsidRPr="008608F4" w:rsidRDefault="009E41E3" w:rsidP="00BA7A3C">
            <w:pPr>
              <w:jc w:val="center"/>
              <w:rPr>
                <w:rFonts w:ascii="Arial Unicode MS" w:eastAsia="Arial Unicode MS" w:hAnsi="Arial Unicode MS" w:cs="Arial Unicode MS"/>
                <w:sz w:val="20"/>
                <w:szCs w:val="20"/>
                <w:lang w:eastAsia="ja-JP"/>
              </w:rPr>
            </w:pPr>
            <w:r w:rsidRPr="009E41E3">
              <w:rPr>
                <w:rFonts w:ascii="Arial Unicode MS" w:eastAsia="Arial Unicode MS" w:hAnsi="Arial Unicode MS" w:cs="Arial Unicode MS"/>
                <w:sz w:val="20"/>
                <w:szCs w:val="20"/>
                <w:lang w:eastAsia="ja-JP"/>
              </w:rPr>
              <w:t>&lt; 0.0001</w:t>
            </w:r>
          </w:p>
        </w:tc>
      </w:tr>
      <w:tr w:rsidR="00BA7A3C" w:rsidRPr="00BA7A3C" w:rsidTr="00627DE4">
        <w:tc>
          <w:tcPr>
            <w:tcW w:w="2237" w:type="pct"/>
          </w:tcPr>
          <w:p w:rsidR="00BA7A3C" w:rsidRPr="00BA7A3C" w:rsidRDefault="00BA7A3C" w:rsidP="00BA7A3C">
            <w:pPr>
              <w:jc w:val="both"/>
              <w:rPr>
                <w:rFonts w:ascii="Arial Unicode MS" w:eastAsia="Arial Unicode MS" w:hAnsi="Arial Unicode MS" w:cs="Arial Unicode MS"/>
                <w:b/>
                <w:sz w:val="20"/>
                <w:szCs w:val="20"/>
                <w:lang w:eastAsia="ja-JP"/>
              </w:rPr>
            </w:pPr>
            <w:proofErr w:type="spellStart"/>
            <w:r w:rsidRPr="00BA7A3C">
              <w:rPr>
                <w:rFonts w:ascii="Arial Unicode MS" w:eastAsia="Arial Unicode MS" w:hAnsi="Arial Unicode MS" w:cs="Arial Unicode MS"/>
                <w:sz w:val="20"/>
                <w:szCs w:val="20"/>
                <w:lang w:eastAsia="ja-JP"/>
              </w:rPr>
              <w:t>Labour</w:t>
            </w:r>
            <w:proofErr w:type="spellEnd"/>
            <w:r w:rsidRPr="00BA7A3C">
              <w:rPr>
                <w:rFonts w:ascii="Arial Unicode MS" w:eastAsia="Arial Unicode MS" w:hAnsi="Arial Unicode MS" w:cs="Arial Unicode MS"/>
                <w:sz w:val="20"/>
                <w:szCs w:val="20"/>
                <w:lang w:eastAsia="ja-JP"/>
              </w:rPr>
              <w:t xml:space="preserve"> </w:t>
            </w:r>
            <w:proofErr w:type="spellStart"/>
            <w:r w:rsidRPr="00BA7A3C">
              <w:rPr>
                <w:rFonts w:ascii="Arial Unicode MS" w:eastAsia="Arial Unicode MS" w:hAnsi="Arial Unicode MS" w:cs="Arial Unicode MS"/>
                <w:sz w:val="20"/>
                <w:szCs w:val="20"/>
                <w:lang w:eastAsia="ja-JP"/>
              </w:rPr>
              <w:t>augmentation</w:t>
            </w:r>
            <w:proofErr w:type="spellEnd"/>
            <w:r w:rsidRPr="00BA7A3C">
              <w:rPr>
                <w:rFonts w:ascii="Arial Unicode MS" w:eastAsia="Arial Unicode MS" w:hAnsi="Arial Unicode MS" w:cs="Arial Unicode MS"/>
                <w:sz w:val="20"/>
                <w:szCs w:val="20"/>
                <w:lang w:eastAsia="ja-JP"/>
              </w:rPr>
              <w:t>*</w:t>
            </w:r>
          </w:p>
        </w:tc>
        <w:tc>
          <w:tcPr>
            <w:tcW w:w="1075" w:type="pct"/>
          </w:tcPr>
          <w:p w:rsidR="00BA7A3C" w:rsidRPr="008608F4" w:rsidRDefault="005750D2"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44 (67.7)</w:t>
            </w:r>
          </w:p>
        </w:tc>
        <w:tc>
          <w:tcPr>
            <w:tcW w:w="1075" w:type="pct"/>
          </w:tcPr>
          <w:p w:rsidR="00BA7A3C" w:rsidRPr="008608F4" w:rsidRDefault="005750D2"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3 (8.3)</w:t>
            </w:r>
          </w:p>
        </w:tc>
        <w:tc>
          <w:tcPr>
            <w:tcW w:w="613" w:type="pct"/>
          </w:tcPr>
          <w:p w:rsidR="00BA7A3C" w:rsidRPr="008608F4" w:rsidRDefault="009E41E3" w:rsidP="00BA7A3C">
            <w:pPr>
              <w:jc w:val="center"/>
              <w:rPr>
                <w:rFonts w:ascii="Arial Unicode MS" w:eastAsia="Arial Unicode MS" w:hAnsi="Arial Unicode MS" w:cs="Arial Unicode MS"/>
                <w:sz w:val="20"/>
                <w:szCs w:val="20"/>
                <w:lang w:eastAsia="ja-JP"/>
              </w:rPr>
            </w:pPr>
            <w:r w:rsidRPr="009E41E3">
              <w:rPr>
                <w:rFonts w:ascii="Arial Unicode MS" w:eastAsia="Arial Unicode MS" w:hAnsi="Arial Unicode MS" w:cs="Arial Unicode MS"/>
                <w:sz w:val="20"/>
                <w:szCs w:val="20"/>
                <w:lang w:eastAsia="ja-JP"/>
              </w:rPr>
              <w:t>&lt; 0.0001</w:t>
            </w:r>
          </w:p>
        </w:tc>
      </w:tr>
      <w:tr w:rsidR="00BA7A3C" w:rsidRPr="00BA7A3C" w:rsidTr="00627DE4">
        <w:tc>
          <w:tcPr>
            <w:tcW w:w="2237" w:type="pct"/>
          </w:tcPr>
          <w:p w:rsidR="00BA7A3C" w:rsidRPr="00BA7A3C" w:rsidRDefault="00BA7A3C" w:rsidP="00BA7A3C">
            <w:pPr>
              <w:jc w:val="both"/>
              <w:rPr>
                <w:rFonts w:ascii="Arial Unicode MS" w:eastAsia="Arial Unicode MS" w:hAnsi="Arial Unicode MS" w:cs="Arial Unicode MS"/>
                <w:b/>
                <w:sz w:val="20"/>
                <w:szCs w:val="20"/>
                <w:lang w:eastAsia="ja-JP"/>
              </w:rPr>
            </w:pPr>
            <w:proofErr w:type="spellStart"/>
            <w:r w:rsidRPr="00BA7A3C">
              <w:rPr>
                <w:rFonts w:ascii="Arial Unicode MS" w:eastAsia="Arial Unicode MS" w:hAnsi="Arial Unicode MS" w:cs="Arial Unicode MS"/>
                <w:sz w:val="20"/>
                <w:szCs w:val="20"/>
                <w:lang w:eastAsia="ja-JP"/>
              </w:rPr>
              <w:t>Instrumental</w:t>
            </w:r>
            <w:proofErr w:type="spellEnd"/>
            <w:r w:rsidRPr="00BA7A3C">
              <w:rPr>
                <w:rFonts w:ascii="Arial Unicode MS" w:eastAsia="Arial Unicode MS" w:hAnsi="Arial Unicode MS" w:cs="Arial Unicode MS"/>
                <w:sz w:val="20"/>
                <w:szCs w:val="20"/>
                <w:lang w:eastAsia="ja-JP"/>
              </w:rPr>
              <w:t xml:space="preserve"> delivery </w:t>
            </w:r>
            <w:proofErr w:type="spellStart"/>
            <w:r w:rsidRPr="00BA7A3C">
              <w:rPr>
                <w:rFonts w:ascii="Arial Unicode MS" w:eastAsia="Arial Unicode MS" w:hAnsi="Arial Unicode MS" w:cs="Arial Unicode MS"/>
                <w:sz w:val="20"/>
                <w:szCs w:val="20"/>
                <w:lang w:eastAsia="ja-JP"/>
              </w:rPr>
              <w:t>without</w:t>
            </w:r>
            <w:proofErr w:type="spellEnd"/>
            <w:r w:rsidRPr="00BA7A3C">
              <w:rPr>
                <w:rFonts w:ascii="Arial Unicode MS" w:eastAsia="Arial Unicode MS" w:hAnsi="Arial Unicode MS" w:cs="Arial Unicode MS"/>
                <w:sz w:val="20"/>
                <w:szCs w:val="20"/>
                <w:lang w:eastAsia="ja-JP"/>
              </w:rPr>
              <w:t xml:space="preserve"> </w:t>
            </w:r>
            <w:proofErr w:type="spellStart"/>
            <w:r w:rsidRPr="00BA7A3C">
              <w:rPr>
                <w:rFonts w:ascii="Arial Unicode MS" w:eastAsia="Arial Unicode MS" w:hAnsi="Arial Unicode MS" w:cs="Arial Unicode MS"/>
                <w:sz w:val="20"/>
                <w:szCs w:val="20"/>
                <w:lang w:eastAsia="ja-JP"/>
              </w:rPr>
              <w:t>indication</w:t>
            </w:r>
            <w:proofErr w:type="spellEnd"/>
            <w:r w:rsidRPr="00BA7A3C">
              <w:rPr>
                <w:rFonts w:ascii="Arial Unicode MS" w:eastAsia="Arial Unicode MS" w:hAnsi="Arial Unicode MS" w:cs="Arial Unicode MS"/>
                <w:sz w:val="20"/>
                <w:szCs w:val="20"/>
                <w:lang w:eastAsia="ja-JP"/>
              </w:rPr>
              <w:t xml:space="preserve">* </w:t>
            </w:r>
          </w:p>
        </w:tc>
        <w:tc>
          <w:tcPr>
            <w:tcW w:w="1075" w:type="pct"/>
          </w:tcPr>
          <w:p w:rsidR="00BA7A3C" w:rsidRPr="008608F4" w:rsidRDefault="00B07E11"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37 (56.0)</w:t>
            </w:r>
          </w:p>
        </w:tc>
        <w:tc>
          <w:tcPr>
            <w:tcW w:w="1075" w:type="pct"/>
          </w:tcPr>
          <w:p w:rsidR="00BA7A3C" w:rsidRPr="008608F4" w:rsidRDefault="00B07E11"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9 (24.3)</w:t>
            </w:r>
          </w:p>
        </w:tc>
        <w:tc>
          <w:tcPr>
            <w:tcW w:w="613" w:type="pct"/>
          </w:tcPr>
          <w:p w:rsidR="00BA7A3C" w:rsidRPr="008608F4" w:rsidRDefault="007F7704"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 xml:space="preserve"> &lt; 0.</w:t>
            </w:r>
            <w:r w:rsidRPr="009E41E3">
              <w:rPr>
                <w:rFonts w:ascii="Arial Unicode MS" w:eastAsia="Arial Unicode MS" w:hAnsi="Arial Unicode MS" w:cs="Arial Unicode MS"/>
                <w:sz w:val="20"/>
                <w:szCs w:val="20"/>
                <w:lang w:eastAsia="ja-JP"/>
              </w:rPr>
              <w:t>001</w:t>
            </w:r>
          </w:p>
        </w:tc>
      </w:tr>
      <w:tr w:rsidR="00BA7A3C" w:rsidRPr="00BA7A3C" w:rsidTr="00627DE4">
        <w:tc>
          <w:tcPr>
            <w:tcW w:w="2237" w:type="pct"/>
          </w:tcPr>
          <w:p w:rsidR="00BA7A3C" w:rsidRPr="00BA7A3C" w:rsidRDefault="00BA7A3C" w:rsidP="00BA7A3C">
            <w:pPr>
              <w:jc w:val="both"/>
              <w:rPr>
                <w:rFonts w:ascii="Arial Unicode MS" w:eastAsia="Arial Unicode MS" w:hAnsi="Arial Unicode MS" w:cs="Arial Unicode MS"/>
                <w:b/>
                <w:sz w:val="20"/>
                <w:szCs w:val="20"/>
                <w:lang w:eastAsia="ja-JP"/>
              </w:rPr>
            </w:pPr>
            <w:proofErr w:type="spellStart"/>
            <w:r w:rsidRPr="00BA7A3C">
              <w:rPr>
                <w:rFonts w:ascii="Arial Unicode MS" w:eastAsia="Arial Unicode MS" w:hAnsi="Arial Unicode MS" w:cs="Arial Unicode MS"/>
                <w:sz w:val="20"/>
                <w:szCs w:val="20"/>
                <w:lang w:eastAsia="ja-JP"/>
              </w:rPr>
              <w:t>Episiotomy</w:t>
            </w:r>
            <w:proofErr w:type="spellEnd"/>
            <w:r w:rsidRPr="00BA7A3C">
              <w:rPr>
                <w:rFonts w:ascii="Arial Unicode MS" w:eastAsia="Arial Unicode MS" w:hAnsi="Arial Unicode MS" w:cs="Arial Unicode MS"/>
                <w:sz w:val="20"/>
                <w:szCs w:val="20"/>
                <w:lang w:eastAsia="ja-JP"/>
              </w:rPr>
              <w:t xml:space="preserve"> </w:t>
            </w:r>
            <w:proofErr w:type="spellStart"/>
            <w:r w:rsidRPr="00BA7A3C">
              <w:rPr>
                <w:rFonts w:ascii="Arial Unicode MS" w:eastAsia="Arial Unicode MS" w:hAnsi="Arial Unicode MS" w:cs="Arial Unicode MS"/>
                <w:sz w:val="20"/>
                <w:szCs w:val="20"/>
                <w:lang w:eastAsia="ja-JP"/>
              </w:rPr>
              <w:t>without</w:t>
            </w:r>
            <w:proofErr w:type="spellEnd"/>
            <w:r w:rsidRPr="00BA7A3C">
              <w:rPr>
                <w:rFonts w:ascii="Arial Unicode MS" w:eastAsia="Arial Unicode MS" w:hAnsi="Arial Unicode MS" w:cs="Arial Unicode MS"/>
                <w:sz w:val="20"/>
                <w:szCs w:val="20"/>
                <w:lang w:eastAsia="ja-JP"/>
              </w:rPr>
              <w:t xml:space="preserve"> </w:t>
            </w:r>
            <w:proofErr w:type="spellStart"/>
            <w:r w:rsidRPr="00BA7A3C">
              <w:rPr>
                <w:rFonts w:ascii="Arial Unicode MS" w:eastAsia="Arial Unicode MS" w:hAnsi="Arial Unicode MS" w:cs="Arial Unicode MS"/>
                <w:sz w:val="20"/>
                <w:szCs w:val="20"/>
                <w:lang w:eastAsia="ja-JP"/>
              </w:rPr>
              <w:t>indication</w:t>
            </w:r>
            <w:proofErr w:type="spellEnd"/>
            <w:r w:rsidRPr="00BA7A3C">
              <w:rPr>
                <w:rFonts w:ascii="Arial Unicode MS" w:eastAsia="Arial Unicode MS" w:hAnsi="Arial Unicode MS" w:cs="Arial Unicode MS"/>
                <w:sz w:val="20"/>
                <w:szCs w:val="20"/>
                <w:lang w:eastAsia="ja-JP"/>
              </w:rPr>
              <w:t xml:space="preserve">* </w:t>
            </w:r>
          </w:p>
        </w:tc>
        <w:tc>
          <w:tcPr>
            <w:tcW w:w="1075" w:type="pct"/>
          </w:tcPr>
          <w:p w:rsidR="00BA7A3C" w:rsidRPr="008608F4" w:rsidRDefault="004153BF"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37 (56.0)</w:t>
            </w:r>
          </w:p>
        </w:tc>
        <w:tc>
          <w:tcPr>
            <w:tcW w:w="1075" w:type="pct"/>
          </w:tcPr>
          <w:p w:rsidR="00BA7A3C" w:rsidRPr="008608F4" w:rsidRDefault="004153BF"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7 (18.9)</w:t>
            </w:r>
          </w:p>
        </w:tc>
        <w:tc>
          <w:tcPr>
            <w:tcW w:w="613" w:type="pct"/>
          </w:tcPr>
          <w:p w:rsidR="00BA7A3C" w:rsidRPr="008608F4" w:rsidRDefault="007F7704"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 xml:space="preserve">  &lt; 0.</w:t>
            </w:r>
            <w:r w:rsidRPr="009E41E3">
              <w:rPr>
                <w:rFonts w:ascii="Arial Unicode MS" w:eastAsia="Arial Unicode MS" w:hAnsi="Arial Unicode MS" w:cs="Arial Unicode MS"/>
                <w:sz w:val="20"/>
                <w:szCs w:val="20"/>
                <w:lang w:eastAsia="ja-JP"/>
              </w:rPr>
              <w:t>001</w:t>
            </w:r>
          </w:p>
        </w:tc>
      </w:tr>
      <w:tr w:rsidR="00BA7A3C" w:rsidRPr="00BA7A3C" w:rsidTr="00627DE4">
        <w:tc>
          <w:tcPr>
            <w:tcW w:w="2237" w:type="pct"/>
          </w:tcPr>
          <w:p w:rsidR="00BA7A3C" w:rsidRPr="00BA7A3C" w:rsidRDefault="00BA7A3C" w:rsidP="00BA7A3C">
            <w:pPr>
              <w:jc w:val="both"/>
              <w:rPr>
                <w:rFonts w:ascii="Arial Unicode MS" w:eastAsia="Arial Unicode MS" w:hAnsi="Arial Unicode MS" w:cs="Arial Unicode MS"/>
                <w:b/>
                <w:sz w:val="20"/>
                <w:szCs w:val="20"/>
                <w:lang w:eastAsia="ja-JP"/>
              </w:rPr>
            </w:pPr>
            <w:proofErr w:type="spellStart"/>
            <w:r w:rsidRPr="00BA7A3C">
              <w:rPr>
                <w:rFonts w:ascii="Arial Unicode MS" w:eastAsia="Arial Unicode MS" w:hAnsi="Arial Unicode MS" w:cs="Arial Unicode MS"/>
                <w:sz w:val="20"/>
                <w:szCs w:val="20"/>
                <w:lang w:eastAsia="ja-JP"/>
              </w:rPr>
              <w:t>Kristeller</w:t>
            </w:r>
            <w:proofErr w:type="spellEnd"/>
            <w:r w:rsidRPr="00BA7A3C">
              <w:rPr>
                <w:rFonts w:ascii="Arial Unicode MS" w:eastAsia="Arial Unicode MS" w:hAnsi="Arial Unicode MS" w:cs="Arial Unicode MS"/>
                <w:sz w:val="20"/>
                <w:szCs w:val="20"/>
                <w:lang w:eastAsia="ja-JP"/>
              </w:rPr>
              <w:t xml:space="preserve"> </w:t>
            </w:r>
            <w:proofErr w:type="spellStart"/>
            <w:r w:rsidRPr="00BA7A3C">
              <w:rPr>
                <w:rFonts w:ascii="Arial Unicode MS" w:eastAsia="Arial Unicode MS" w:hAnsi="Arial Unicode MS" w:cs="Arial Unicode MS"/>
                <w:sz w:val="20"/>
                <w:szCs w:val="20"/>
                <w:lang w:eastAsia="ja-JP"/>
              </w:rPr>
              <w:t>manoeuvre</w:t>
            </w:r>
            <w:proofErr w:type="spellEnd"/>
          </w:p>
        </w:tc>
        <w:tc>
          <w:tcPr>
            <w:tcW w:w="1075" w:type="pct"/>
          </w:tcPr>
          <w:p w:rsidR="00BA7A3C" w:rsidRPr="008608F4" w:rsidRDefault="004153BF"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42 (63.6)</w:t>
            </w:r>
          </w:p>
        </w:tc>
        <w:tc>
          <w:tcPr>
            <w:tcW w:w="1075" w:type="pct"/>
          </w:tcPr>
          <w:p w:rsidR="00BA7A3C" w:rsidRPr="008608F4" w:rsidRDefault="004153BF" w:rsidP="00BA7A3C">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6 (16.2)</w:t>
            </w:r>
          </w:p>
        </w:tc>
        <w:tc>
          <w:tcPr>
            <w:tcW w:w="613" w:type="pct"/>
          </w:tcPr>
          <w:p w:rsidR="00BA7A3C" w:rsidRPr="008608F4" w:rsidRDefault="009E41E3" w:rsidP="00BA7A3C">
            <w:pPr>
              <w:jc w:val="center"/>
              <w:rPr>
                <w:rFonts w:ascii="Arial Unicode MS" w:eastAsia="Arial Unicode MS" w:hAnsi="Arial Unicode MS" w:cs="Arial Unicode MS"/>
                <w:sz w:val="20"/>
                <w:szCs w:val="20"/>
                <w:lang w:eastAsia="ja-JP"/>
              </w:rPr>
            </w:pPr>
            <w:r w:rsidRPr="009E41E3">
              <w:rPr>
                <w:rFonts w:ascii="Arial Unicode MS" w:eastAsia="Arial Unicode MS" w:hAnsi="Arial Unicode MS" w:cs="Arial Unicode MS"/>
                <w:sz w:val="20"/>
                <w:szCs w:val="20"/>
                <w:lang w:eastAsia="ja-JP"/>
              </w:rPr>
              <w:t>&lt; 0.0001</w:t>
            </w:r>
          </w:p>
        </w:tc>
      </w:tr>
      <w:tr w:rsidR="00015891" w:rsidRPr="00BA7A3C" w:rsidTr="00627DE4">
        <w:tc>
          <w:tcPr>
            <w:tcW w:w="2237" w:type="pct"/>
          </w:tcPr>
          <w:p w:rsidR="00015891" w:rsidRPr="001641A7" w:rsidRDefault="00015891" w:rsidP="00BA7A3C">
            <w:pPr>
              <w:jc w:val="both"/>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Routine pubic or perineal shaving*</w:t>
            </w:r>
          </w:p>
        </w:tc>
        <w:tc>
          <w:tcPr>
            <w:tcW w:w="1075" w:type="pct"/>
          </w:tcPr>
          <w:p w:rsidR="00015891" w:rsidRPr="00015891" w:rsidRDefault="00015891" w:rsidP="00BA7A3C">
            <w:pPr>
              <w:jc w:val="center"/>
              <w:rPr>
                <w:rFonts w:ascii="Arial Unicode MS" w:eastAsia="Arial Unicode MS" w:hAnsi="Arial Unicode MS" w:cs="Arial Unicode MS"/>
                <w:sz w:val="20"/>
                <w:szCs w:val="20"/>
                <w:lang w:eastAsia="ja-JP"/>
              </w:rPr>
            </w:pPr>
            <w:r w:rsidRPr="00015891">
              <w:rPr>
                <w:rFonts w:ascii="Arial Unicode MS" w:eastAsia="Arial Unicode MS" w:hAnsi="Arial Unicode MS" w:cs="Arial Unicode MS"/>
                <w:sz w:val="20"/>
                <w:szCs w:val="20"/>
                <w:lang w:eastAsia="ja-JP"/>
              </w:rPr>
              <w:t>13 (18.2)</w:t>
            </w:r>
          </w:p>
        </w:tc>
        <w:tc>
          <w:tcPr>
            <w:tcW w:w="1075" w:type="pct"/>
          </w:tcPr>
          <w:p w:rsidR="00015891" w:rsidRPr="00015891" w:rsidRDefault="00015891" w:rsidP="00BA7A3C">
            <w:pPr>
              <w:jc w:val="center"/>
              <w:rPr>
                <w:rFonts w:ascii="Arial Unicode MS" w:eastAsia="Arial Unicode MS" w:hAnsi="Arial Unicode MS" w:cs="Arial Unicode MS"/>
                <w:sz w:val="20"/>
                <w:szCs w:val="20"/>
                <w:lang w:eastAsia="ja-JP"/>
              </w:rPr>
            </w:pPr>
            <w:r w:rsidRPr="00015891">
              <w:rPr>
                <w:rFonts w:ascii="Arial Unicode MS" w:eastAsia="Arial Unicode MS" w:hAnsi="Arial Unicode MS" w:cs="Arial Unicode MS"/>
                <w:sz w:val="20"/>
                <w:szCs w:val="20"/>
                <w:lang w:eastAsia="ja-JP"/>
              </w:rPr>
              <w:t>1 (2.8)</w:t>
            </w:r>
          </w:p>
        </w:tc>
        <w:tc>
          <w:tcPr>
            <w:tcW w:w="613" w:type="pct"/>
          </w:tcPr>
          <w:p w:rsidR="00015891" w:rsidRPr="00015891" w:rsidRDefault="00015891" w:rsidP="00BA7A3C">
            <w:pPr>
              <w:jc w:val="center"/>
              <w:rPr>
                <w:rFonts w:ascii="Arial Unicode MS" w:eastAsia="Arial Unicode MS" w:hAnsi="Arial Unicode MS" w:cs="Arial Unicode MS"/>
                <w:sz w:val="20"/>
                <w:szCs w:val="20"/>
                <w:lang w:eastAsia="ja-JP"/>
              </w:rPr>
            </w:pPr>
            <w:r w:rsidRPr="00015891">
              <w:rPr>
                <w:rFonts w:ascii="Arial Unicode MS" w:eastAsia="Arial Unicode MS" w:hAnsi="Arial Unicode MS" w:cs="Arial Unicode MS"/>
                <w:sz w:val="20"/>
                <w:szCs w:val="20"/>
                <w:lang w:eastAsia="ja-JP"/>
              </w:rPr>
              <w:t>0.042</w:t>
            </w:r>
          </w:p>
        </w:tc>
      </w:tr>
      <w:tr w:rsidR="00C14D1B" w:rsidRPr="00BA7A3C" w:rsidTr="00627DE4">
        <w:tc>
          <w:tcPr>
            <w:tcW w:w="2237" w:type="pct"/>
          </w:tcPr>
          <w:p w:rsidR="00E47EF6" w:rsidRPr="001641A7" w:rsidRDefault="00C14D1B" w:rsidP="005D464F">
            <w:pPr>
              <w:jc w:val="both"/>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Non-EBM neonatal practices</w:t>
            </w:r>
            <w:r w:rsidR="00DA391A">
              <w:rPr>
                <w:rFonts w:ascii="Arial Unicode MS" w:eastAsia="Arial Unicode MS" w:hAnsi="Arial Unicode MS" w:cs="Arial Unicode MS"/>
                <w:b/>
                <w:sz w:val="20"/>
                <w:szCs w:val="20"/>
                <w:lang w:val="en-US" w:eastAsia="ja-JP"/>
              </w:rPr>
              <w:t xml:space="preserve"> </w:t>
            </w:r>
            <w:r w:rsidR="00E47EF6" w:rsidRPr="001641A7">
              <w:rPr>
                <w:rFonts w:ascii="Arial Unicode MS" w:eastAsia="Arial Unicode MS" w:hAnsi="Arial Unicode MS" w:cs="Arial Unicode MS"/>
                <w:b/>
                <w:sz w:val="20"/>
                <w:szCs w:val="20"/>
                <w:lang w:val="en-US" w:eastAsia="ja-JP"/>
              </w:rPr>
              <w:t>(Always / Often / Sometimes)</w:t>
            </w:r>
          </w:p>
        </w:tc>
        <w:tc>
          <w:tcPr>
            <w:tcW w:w="1075" w:type="pct"/>
          </w:tcPr>
          <w:p w:rsidR="00C14D1B" w:rsidRPr="001641A7" w:rsidRDefault="00C14D1B" w:rsidP="00C14D1B">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C14D1B" w:rsidRPr="001641A7" w:rsidRDefault="00C14D1B" w:rsidP="00C14D1B">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C14D1B" w:rsidRPr="001641A7" w:rsidRDefault="00C14D1B" w:rsidP="00C14D1B">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C14D1B" w:rsidRPr="001641A7" w:rsidRDefault="00C14D1B" w:rsidP="00C14D1B">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C14D1B" w:rsidRPr="00BA7A3C" w:rsidRDefault="00C14D1B" w:rsidP="005D464F">
            <w:pPr>
              <w:jc w:val="center"/>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C14D1B" w:rsidRPr="00BA7A3C" w:rsidTr="00627DE4">
        <w:tc>
          <w:tcPr>
            <w:tcW w:w="2237" w:type="pct"/>
          </w:tcPr>
          <w:p w:rsidR="00C14D1B" w:rsidRPr="001641A7" w:rsidRDefault="00E47EF6" w:rsidP="005D464F">
            <w:pPr>
              <w:jc w:val="both"/>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 xml:space="preserve">Immediate cord clamping (before 1-3 min) without neonatal emergency* </w:t>
            </w:r>
          </w:p>
        </w:tc>
        <w:tc>
          <w:tcPr>
            <w:tcW w:w="1075" w:type="pct"/>
          </w:tcPr>
          <w:p w:rsidR="00C14D1B" w:rsidRPr="00BA7A3C" w:rsidRDefault="001B73EB"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36 (54.5)</w:t>
            </w:r>
          </w:p>
        </w:tc>
        <w:tc>
          <w:tcPr>
            <w:tcW w:w="1075" w:type="pct"/>
          </w:tcPr>
          <w:p w:rsidR="00C14D1B" w:rsidRPr="00BA7A3C" w:rsidRDefault="001B73EB"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6 (16.2)</w:t>
            </w:r>
          </w:p>
        </w:tc>
        <w:tc>
          <w:tcPr>
            <w:tcW w:w="613" w:type="pct"/>
          </w:tcPr>
          <w:p w:rsidR="00C14D1B" w:rsidRPr="00BA7A3C" w:rsidRDefault="007F7704"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 xml:space="preserve">  &lt; 0.</w:t>
            </w:r>
            <w:r w:rsidRPr="009E41E3">
              <w:rPr>
                <w:rFonts w:ascii="Arial Unicode MS" w:eastAsia="Arial Unicode MS" w:hAnsi="Arial Unicode MS" w:cs="Arial Unicode MS"/>
                <w:sz w:val="20"/>
                <w:szCs w:val="20"/>
                <w:lang w:eastAsia="ja-JP"/>
              </w:rPr>
              <w:t>001</w:t>
            </w:r>
          </w:p>
        </w:tc>
      </w:tr>
      <w:tr w:rsidR="00E47EF6" w:rsidRPr="00BA7A3C" w:rsidTr="00627DE4">
        <w:tc>
          <w:tcPr>
            <w:tcW w:w="2237" w:type="pct"/>
          </w:tcPr>
          <w:p w:rsidR="00E47EF6" w:rsidRPr="001641A7" w:rsidRDefault="00E47EF6" w:rsidP="005D464F">
            <w:pPr>
              <w:jc w:val="both"/>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Formula feeding without medical indication*</w:t>
            </w:r>
          </w:p>
        </w:tc>
        <w:tc>
          <w:tcPr>
            <w:tcW w:w="1075" w:type="pct"/>
          </w:tcPr>
          <w:p w:rsidR="00E47EF6" w:rsidRPr="00BA7A3C" w:rsidRDefault="00573B98"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32 (48.5)</w:t>
            </w:r>
          </w:p>
        </w:tc>
        <w:tc>
          <w:tcPr>
            <w:tcW w:w="1075" w:type="pct"/>
          </w:tcPr>
          <w:p w:rsidR="00E47EF6" w:rsidRPr="00BA7A3C" w:rsidRDefault="00573B98"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9 (23.7)</w:t>
            </w:r>
          </w:p>
        </w:tc>
        <w:tc>
          <w:tcPr>
            <w:tcW w:w="613" w:type="pct"/>
          </w:tcPr>
          <w:p w:rsidR="00E47EF6" w:rsidRPr="00BA7A3C" w:rsidRDefault="00573B98" w:rsidP="005D464F">
            <w:pPr>
              <w:jc w:val="center"/>
              <w:rPr>
                <w:rFonts w:ascii="Arial Unicode MS" w:eastAsia="Arial Unicode MS" w:hAnsi="Arial Unicode MS" w:cs="Arial Unicode MS"/>
                <w:sz w:val="20"/>
                <w:szCs w:val="20"/>
                <w:lang w:eastAsia="ja-JP"/>
              </w:rPr>
            </w:pPr>
            <w:r w:rsidRPr="00573B98">
              <w:rPr>
                <w:rFonts w:ascii="Arial Unicode MS" w:eastAsia="Arial Unicode MS" w:hAnsi="Arial Unicode MS" w:cs="Arial Unicode MS"/>
                <w:sz w:val="20"/>
                <w:szCs w:val="20"/>
                <w:lang w:eastAsia="ja-JP"/>
              </w:rPr>
              <w:t>0.020</w:t>
            </w:r>
          </w:p>
        </w:tc>
      </w:tr>
      <w:tr w:rsidR="005D464F" w:rsidRPr="00BA7A3C" w:rsidTr="00627DE4">
        <w:tc>
          <w:tcPr>
            <w:tcW w:w="2237" w:type="pct"/>
          </w:tcPr>
          <w:p w:rsidR="005D464F" w:rsidRPr="001641A7" w:rsidRDefault="005D464F" w:rsidP="005D464F">
            <w:pPr>
              <w:jc w:val="both"/>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Availability of updated clinical protocols*</w:t>
            </w:r>
            <w:r w:rsidR="00DA391A">
              <w:rPr>
                <w:rFonts w:ascii="Arial Unicode MS" w:eastAsia="Arial Unicode MS" w:hAnsi="Arial Unicode MS" w:cs="Arial Unicode MS"/>
                <w:b/>
                <w:sz w:val="20"/>
                <w:szCs w:val="20"/>
                <w:lang w:val="en-US" w:eastAsia="ja-JP"/>
              </w:rPr>
              <w:t xml:space="preserve"> (yes)</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5D464F" w:rsidRPr="00BA7A3C" w:rsidRDefault="005D464F" w:rsidP="005D464F">
            <w:pPr>
              <w:jc w:val="center"/>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5D464F" w:rsidRPr="00BA7A3C" w:rsidTr="00627DE4">
        <w:tc>
          <w:tcPr>
            <w:tcW w:w="2237" w:type="pct"/>
          </w:tcPr>
          <w:p w:rsidR="005D464F" w:rsidRPr="001641A7" w:rsidRDefault="005D464F" w:rsidP="005D464F">
            <w:pPr>
              <w:jc w:val="both"/>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Care of low risk newborn</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12 (18.2)</w:t>
            </w:r>
          </w:p>
        </w:tc>
        <w:tc>
          <w:tcPr>
            <w:tcW w:w="1075" w:type="pct"/>
          </w:tcPr>
          <w:p w:rsidR="005D464F" w:rsidRPr="00BA7A3C" w:rsidRDefault="00627DE4"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24 (64.</w:t>
            </w:r>
            <w:r w:rsidR="005D464F" w:rsidRPr="00BA7A3C">
              <w:rPr>
                <w:rFonts w:ascii="Arial Unicode MS" w:eastAsia="Arial Unicode MS" w:hAnsi="Arial Unicode MS" w:cs="Arial Unicode MS"/>
                <w:sz w:val="20"/>
                <w:szCs w:val="20"/>
                <w:lang w:eastAsia="ja-JP"/>
              </w:rPr>
              <w:t>9)</w:t>
            </w:r>
          </w:p>
        </w:tc>
        <w:tc>
          <w:tcPr>
            <w:tcW w:w="613" w:type="pct"/>
          </w:tcPr>
          <w:p w:rsidR="005D464F" w:rsidRPr="00BA7A3C" w:rsidRDefault="009E41E3" w:rsidP="005D464F">
            <w:pPr>
              <w:jc w:val="center"/>
              <w:rPr>
                <w:rFonts w:ascii="Arial Unicode MS" w:eastAsia="Arial Unicode MS" w:hAnsi="Arial Unicode MS" w:cs="Arial Unicode MS"/>
                <w:sz w:val="20"/>
                <w:szCs w:val="20"/>
                <w:lang w:eastAsia="ja-JP"/>
              </w:rPr>
            </w:pPr>
            <w:r w:rsidRPr="009E41E3">
              <w:rPr>
                <w:rFonts w:ascii="Arial Unicode MS" w:eastAsia="Arial Unicode MS" w:hAnsi="Arial Unicode MS" w:cs="Arial Unicode MS"/>
                <w:sz w:val="20"/>
                <w:szCs w:val="20"/>
                <w:lang w:eastAsia="ja-JP"/>
              </w:rPr>
              <w:t>&lt; 0.0001</w:t>
            </w:r>
          </w:p>
        </w:tc>
      </w:tr>
      <w:tr w:rsidR="005D464F" w:rsidRPr="00BA7A3C" w:rsidTr="00627DE4">
        <w:tc>
          <w:tcPr>
            <w:tcW w:w="2237" w:type="pct"/>
          </w:tcPr>
          <w:p w:rsidR="005D464F" w:rsidRPr="00BA7A3C" w:rsidRDefault="005D464F" w:rsidP="005D464F">
            <w:pPr>
              <w:jc w:val="both"/>
              <w:rPr>
                <w:rFonts w:ascii="Arial Unicode MS" w:eastAsia="Arial Unicode MS" w:hAnsi="Arial Unicode MS" w:cs="Arial Unicode MS"/>
                <w:sz w:val="20"/>
                <w:szCs w:val="20"/>
                <w:lang w:eastAsia="ja-JP"/>
              </w:rPr>
            </w:pPr>
            <w:proofErr w:type="spellStart"/>
            <w:r w:rsidRPr="00BA7A3C">
              <w:rPr>
                <w:rFonts w:ascii="Arial Unicode MS" w:eastAsia="Arial Unicode MS" w:hAnsi="Arial Unicode MS" w:cs="Arial Unicode MS"/>
                <w:sz w:val="20"/>
                <w:szCs w:val="20"/>
                <w:lang w:eastAsia="ja-JP"/>
              </w:rPr>
              <w:t>Obstetrics</w:t>
            </w:r>
            <w:proofErr w:type="spellEnd"/>
            <w:r w:rsidRPr="00BA7A3C">
              <w:rPr>
                <w:rFonts w:ascii="Arial Unicode MS" w:eastAsia="Arial Unicode MS" w:hAnsi="Arial Unicode MS" w:cs="Arial Unicode MS"/>
                <w:sz w:val="20"/>
                <w:szCs w:val="20"/>
                <w:lang w:eastAsia="ja-JP"/>
              </w:rPr>
              <w:t xml:space="preserve"> </w:t>
            </w:r>
            <w:proofErr w:type="spellStart"/>
            <w:r w:rsidRPr="00BA7A3C">
              <w:rPr>
                <w:rFonts w:ascii="Arial Unicode MS" w:eastAsia="Arial Unicode MS" w:hAnsi="Arial Unicode MS" w:cs="Arial Unicode MS"/>
                <w:sz w:val="20"/>
                <w:szCs w:val="20"/>
                <w:lang w:eastAsia="ja-JP"/>
              </w:rPr>
              <w:t>emergencies</w:t>
            </w:r>
            <w:proofErr w:type="spellEnd"/>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33 (50.0)</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9 (24.3)</w:t>
            </w:r>
          </w:p>
        </w:tc>
        <w:tc>
          <w:tcPr>
            <w:tcW w:w="613"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0.018</w:t>
            </w:r>
          </w:p>
        </w:tc>
      </w:tr>
      <w:tr w:rsidR="005D464F" w:rsidRPr="00BA7A3C" w:rsidTr="00627DE4">
        <w:tc>
          <w:tcPr>
            <w:tcW w:w="2237" w:type="pct"/>
          </w:tcPr>
          <w:p w:rsidR="005D464F" w:rsidRPr="00BA7A3C" w:rsidRDefault="005D464F" w:rsidP="005D464F">
            <w:pPr>
              <w:jc w:val="both"/>
              <w:rPr>
                <w:rFonts w:ascii="Arial Unicode MS" w:eastAsia="Arial Unicode MS" w:hAnsi="Arial Unicode MS" w:cs="Arial Unicode MS"/>
                <w:sz w:val="20"/>
                <w:szCs w:val="20"/>
                <w:lang w:eastAsia="ja-JP"/>
              </w:rPr>
            </w:pPr>
            <w:proofErr w:type="spellStart"/>
            <w:r w:rsidRPr="00BA7A3C">
              <w:rPr>
                <w:rFonts w:ascii="Arial Unicode MS" w:eastAsia="Arial Unicode MS" w:hAnsi="Arial Unicode MS" w:cs="Arial Unicode MS"/>
                <w:sz w:val="20"/>
                <w:szCs w:val="20"/>
                <w:lang w:eastAsia="ja-JP"/>
              </w:rPr>
              <w:t>Neonatology</w:t>
            </w:r>
            <w:proofErr w:type="spellEnd"/>
            <w:r w:rsidRPr="00BA7A3C">
              <w:rPr>
                <w:rFonts w:ascii="Arial Unicode MS" w:eastAsia="Arial Unicode MS" w:hAnsi="Arial Unicode MS" w:cs="Arial Unicode MS"/>
                <w:sz w:val="20"/>
                <w:szCs w:val="20"/>
                <w:lang w:eastAsia="ja-JP"/>
              </w:rPr>
              <w:t xml:space="preserve"> </w:t>
            </w:r>
            <w:proofErr w:type="spellStart"/>
            <w:r w:rsidRPr="00BA7A3C">
              <w:rPr>
                <w:rFonts w:ascii="Arial Unicode MS" w:eastAsia="Arial Unicode MS" w:hAnsi="Arial Unicode MS" w:cs="Arial Unicode MS"/>
                <w:sz w:val="20"/>
                <w:szCs w:val="20"/>
                <w:lang w:eastAsia="ja-JP"/>
              </w:rPr>
              <w:t>emergencies</w:t>
            </w:r>
            <w:proofErr w:type="spellEnd"/>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22 (33.3)</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33 (86.8)</w:t>
            </w:r>
          </w:p>
        </w:tc>
        <w:tc>
          <w:tcPr>
            <w:tcW w:w="613" w:type="pct"/>
          </w:tcPr>
          <w:p w:rsidR="005D464F" w:rsidRPr="00BA7A3C" w:rsidRDefault="009E41E3" w:rsidP="00435B0D">
            <w:pPr>
              <w:jc w:val="center"/>
              <w:rPr>
                <w:rFonts w:ascii="Arial Unicode MS" w:eastAsia="Arial Unicode MS" w:hAnsi="Arial Unicode MS" w:cs="Arial Unicode MS"/>
                <w:sz w:val="20"/>
                <w:szCs w:val="20"/>
                <w:lang w:eastAsia="ja-JP"/>
              </w:rPr>
            </w:pPr>
            <w:r w:rsidRPr="009E41E3">
              <w:rPr>
                <w:rFonts w:ascii="Arial Unicode MS" w:eastAsia="Arial Unicode MS" w:hAnsi="Arial Unicode MS" w:cs="Arial Unicode MS"/>
                <w:sz w:val="20"/>
                <w:szCs w:val="20"/>
                <w:lang w:eastAsia="ja-JP"/>
              </w:rPr>
              <w:t>&lt; 0.0001</w:t>
            </w:r>
          </w:p>
        </w:tc>
      </w:tr>
      <w:tr w:rsidR="005D464F" w:rsidRPr="00BA7A3C" w:rsidTr="00627DE4">
        <w:tc>
          <w:tcPr>
            <w:tcW w:w="2237" w:type="pct"/>
          </w:tcPr>
          <w:p w:rsidR="005D464F" w:rsidRPr="00BA7A3C" w:rsidRDefault="005D464F" w:rsidP="005D464F">
            <w:pPr>
              <w:jc w:val="both"/>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Regular training*</w:t>
            </w:r>
            <w:r w:rsidR="00DA391A">
              <w:rPr>
                <w:rFonts w:ascii="Arial Unicode MS" w:eastAsia="Arial Unicode MS" w:hAnsi="Arial Unicode MS" w:cs="Arial Unicode MS"/>
                <w:b/>
                <w:sz w:val="20"/>
                <w:szCs w:val="20"/>
                <w:lang w:eastAsia="ja-JP"/>
              </w:rPr>
              <w:t xml:space="preserve"> (yes)</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5D464F" w:rsidRPr="00BA7A3C" w:rsidRDefault="005D464F" w:rsidP="005D464F">
            <w:pPr>
              <w:jc w:val="center"/>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5D464F" w:rsidRPr="00BA7A3C" w:rsidTr="00627DE4">
        <w:tc>
          <w:tcPr>
            <w:tcW w:w="2237" w:type="pct"/>
          </w:tcPr>
          <w:p w:rsidR="005D464F" w:rsidRPr="001641A7" w:rsidRDefault="005D464F" w:rsidP="005D464F">
            <w:pPr>
              <w:jc w:val="both"/>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Care of low risk newborn</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5 (7.6)</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10 (27.0)</w:t>
            </w:r>
          </w:p>
        </w:tc>
        <w:tc>
          <w:tcPr>
            <w:tcW w:w="613"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0.018</w:t>
            </w:r>
          </w:p>
        </w:tc>
      </w:tr>
      <w:tr w:rsidR="005D464F" w:rsidRPr="00BA7A3C" w:rsidTr="00627DE4">
        <w:tc>
          <w:tcPr>
            <w:tcW w:w="2237" w:type="pct"/>
          </w:tcPr>
          <w:p w:rsidR="005D464F" w:rsidRPr="001641A7" w:rsidRDefault="005D464F" w:rsidP="005D464F">
            <w:pPr>
              <w:jc w:val="both"/>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lastRenderedPageBreak/>
              <w:t>Skills and drills / in-service training*</w:t>
            </w:r>
            <w:r w:rsidR="00DA391A">
              <w:rPr>
                <w:rFonts w:ascii="Arial Unicode MS" w:eastAsia="Arial Unicode MS" w:hAnsi="Arial Unicode MS" w:cs="Arial Unicode MS"/>
                <w:b/>
                <w:sz w:val="20"/>
                <w:szCs w:val="20"/>
                <w:lang w:val="en-US" w:eastAsia="ja-JP"/>
              </w:rPr>
              <w:t xml:space="preserve"> (yes)</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5D464F" w:rsidRPr="001641A7" w:rsidRDefault="005D464F" w:rsidP="005D464F">
            <w:pPr>
              <w:jc w:val="center"/>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5D464F" w:rsidRPr="00BA7A3C" w:rsidRDefault="005D464F" w:rsidP="005D464F">
            <w:pPr>
              <w:jc w:val="center"/>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5D464F" w:rsidRPr="00BA7A3C" w:rsidTr="00627DE4">
        <w:tc>
          <w:tcPr>
            <w:tcW w:w="2237" w:type="pct"/>
          </w:tcPr>
          <w:p w:rsidR="005D464F" w:rsidRPr="001641A7" w:rsidRDefault="005D464F" w:rsidP="005D464F">
            <w:pPr>
              <w:jc w:val="both"/>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Care of low risk newborn</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3 (4.5)</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7 (18.9)</w:t>
            </w:r>
          </w:p>
        </w:tc>
        <w:tc>
          <w:tcPr>
            <w:tcW w:w="613"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0.047</w:t>
            </w:r>
          </w:p>
        </w:tc>
      </w:tr>
      <w:tr w:rsidR="005D464F" w:rsidRPr="00BA7A3C" w:rsidTr="00627DE4">
        <w:tc>
          <w:tcPr>
            <w:tcW w:w="2237" w:type="pct"/>
          </w:tcPr>
          <w:p w:rsidR="005D464F" w:rsidRPr="00DA391A" w:rsidRDefault="005D464F" w:rsidP="005D464F">
            <w:pPr>
              <w:jc w:val="both"/>
              <w:rPr>
                <w:rFonts w:ascii="Arial Unicode MS" w:eastAsia="Arial Unicode MS" w:hAnsi="Arial Unicode MS" w:cs="Arial Unicode MS"/>
                <w:b/>
                <w:sz w:val="20"/>
                <w:szCs w:val="20"/>
                <w:lang w:val="en-US" w:eastAsia="ja-JP"/>
              </w:rPr>
            </w:pPr>
            <w:r w:rsidRPr="00DA391A">
              <w:rPr>
                <w:rFonts w:ascii="Arial Unicode MS" w:eastAsia="Arial Unicode MS" w:hAnsi="Arial Unicode MS" w:cs="Arial Unicode MS"/>
                <w:b/>
                <w:sz w:val="20"/>
                <w:szCs w:val="20"/>
                <w:lang w:val="en-US" w:eastAsia="ja-JP"/>
              </w:rPr>
              <w:t>Proper equipment and supplies*</w:t>
            </w:r>
            <w:r w:rsidR="00DA391A" w:rsidRPr="00DA391A">
              <w:rPr>
                <w:rFonts w:ascii="Arial Unicode MS" w:eastAsia="Arial Unicode MS" w:hAnsi="Arial Unicode MS" w:cs="Arial Unicode MS"/>
                <w:b/>
                <w:sz w:val="20"/>
                <w:szCs w:val="20"/>
                <w:lang w:val="en-US" w:eastAsia="ja-JP"/>
              </w:rPr>
              <w:t xml:space="preserve"> </w:t>
            </w:r>
            <w:r w:rsidR="00DA391A">
              <w:rPr>
                <w:rFonts w:ascii="Arial Unicode MS" w:eastAsia="Arial Unicode MS" w:hAnsi="Arial Unicode MS" w:cs="Arial Unicode MS"/>
                <w:b/>
                <w:sz w:val="20"/>
                <w:szCs w:val="20"/>
                <w:lang w:val="en-US" w:eastAsia="ja-JP"/>
              </w:rPr>
              <w:t>(yes)</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5D464F" w:rsidRPr="001641A7" w:rsidRDefault="005D464F" w:rsidP="005D464F">
            <w:pPr>
              <w:jc w:val="center"/>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5D464F" w:rsidRPr="001641A7" w:rsidRDefault="005D464F" w:rsidP="005D464F">
            <w:pPr>
              <w:jc w:val="center"/>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5D464F" w:rsidRPr="00BA7A3C" w:rsidTr="00627DE4">
        <w:tc>
          <w:tcPr>
            <w:tcW w:w="2237" w:type="pct"/>
          </w:tcPr>
          <w:p w:rsidR="005D464F" w:rsidRPr="00BA7A3C" w:rsidRDefault="005D464F" w:rsidP="005D464F">
            <w:pPr>
              <w:jc w:val="both"/>
              <w:rPr>
                <w:rFonts w:ascii="Arial Unicode MS" w:eastAsia="Arial Unicode MS" w:hAnsi="Arial Unicode MS" w:cs="Arial Unicode MS"/>
                <w:sz w:val="20"/>
                <w:szCs w:val="20"/>
                <w:lang w:eastAsia="ja-JP"/>
              </w:rPr>
            </w:pPr>
            <w:proofErr w:type="spellStart"/>
            <w:r w:rsidRPr="00BA7A3C">
              <w:rPr>
                <w:rFonts w:ascii="Arial Unicode MS" w:eastAsia="Arial Unicode MS" w:hAnsi="Arial Unicode MS" w:cs="Arial Unicode MS"/>
                <w:sz w:val="20"/>
                <w:szCs w:val="20"/>
                <w:lang w:eastAsia="ja-JP"/>
              </w:rPr>
              <w:t>Obstetrics</w:t>
            </w:r>
            <w:proofErr w:type="spellEnd"/>
            <w:r w:rsidRPr="00BA7A3C">
              <w:rPr>
                <w:rFonts w:ascii="Arial Unicode MS" w:eastAsia="Arial Unicode MS" w:hAnsi="Arial Unicode MS" w:cs="Arial Unicode MS"/>
                <w:sz w:val="20"/>
                <w:szCs w:val="20"/>
                <w:lang w:eastAsia="ja-JP"/>
              </w:rPr>
              <w:t xml:space="preserve"> </w:t>
            </w:r>
            <w:proofErr w:type="spellStart"/>
            <w:r w:rsidRPr="00BA7A3C">
              <w:rPr>
                <w:rFonts w:ascii="Arial Unicode MS" w:eastAsia="Arial Unicode MS" w:hAnsi="Arial Unicode MS" w:cs="Arial Unicode MS"/>
                <w:sz w:val="20"/>
                <w:szCs w:val="20"/>
                <w:lang w:eastAsia="ja-JP"/>
              </w:rPr>
              <w:t>emergencies</w:t>
            </w:r>
            <w:proofErr w:type="spellEnd"/>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56 (84.8)</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15 (40.5)</w:t>
            </w:r>
          </w:p>
        </w:tc>
        <w:tc>
          <w:tcPr>
            <w:tcW w:w="613" w:type="pct"/>
          </w:tcPr>
          <w:p w:rsidR="005D464F" w:rsidRPr="00BA7A3C" w:rsidRDefault="00435B0D" w:rsidP="005D464F">
            <w:pPr>
              <w:jc w:val="center"/>
              <w:rPr>
                <w:rFonts w:ascii="Arial Unicode MS" w:eastAsia="Arial Unicode MS" w:hAnsi="Arial Unicode MS" w:cs="Arial Unicode MS"/>
                <w:sz w:val="20"/>
                <w:szCs w:val="20"/>
                <w:lang w:eastAsia="ja-JP"/>
              </w:rPr>
            </w:pPr>
            <w:r w:rsidRPr="00435B0D">
              <w:rPr>
                <w:rFonts w:ascii="Arial Unicode MS" w:eastAsia="Arial Unicode MS" w:hAnsi="Arial Unicode MS" w:cs="Arial Unicode MS"/>
                <w:sz w:val="20"/>
                <w:szCs w:val="20"/>
                <w:lang w:eastAsia="ja-JP"/>
              </w:rPr>
              <w:t>&lt; 0.0001</w:t>
            </w:r>
          </w:p>
        </w:tc>
      </w:tr>
      <w:tr w:rsidR="005D464F" w:rsidRPr="00BA7A3C" w:rsidTr="00627DE4">
        <w:tc>
          <w:tcPr>
            <w:tcW w:w="2237" w:type="pct"/>
          </w:tcPr>
          <w:p w:rsidR="005D464F" w:rsidRPr="00BA7A3C" w:rsidRDefault="005D464F" w:rsidP="005D464F">
            <w:pPr>
              <w:jc w:val="both"/>
              <w:rPr>
                <w:rFonts w:ascii="Arial Unicode MS" w:eastAsia="Arial Unicode MS" w:hAnsi="Arial Unicode MS" w:cs="Arial Unicode MS"/>
                <w:b/>
                <w:sz w:val="20"/>
                <w:szCs w:val="20"/>
                <w:lang w:eastAsia="ja-JP"/>
              </w:rPr>
            </w:pPr>
            <w:proofErr w:type="spellStart"/>
            <w:r w:rsidRPr="00BA7A3C">
              <w:rPr>
                <w:rFonts w:ascii="Arial Unicode MS" w:eastAsia="Arial Unicode MS" w:hAnsi="Arial Unicode MS" w:cs="Arial Unicode MS"/>
                <w:b/>
                <w:sz w:val="20"/>
                <w:szCs w:val="20"/>
                <w:lang w:eastAsia="ja-JP"/>
              </w:rPr>
              <w:t>Communication</w:t>
            </w:r>
            <w:proofErr w:type="spellEnd"/>
            <w:r w:rsidRPr="00BA7A3C">
              <w:rPr>
                <w:rFonts w:ascii="Arial Unicode MS" w:eastAsia="Arial Unicode MS" w:hAnsi="Arial Unicode MS" w:cs="Arial Unicode MS"/>
                <w:b/>
                <w:sz w:val="20"/>
                <w:szCs w:val="20"/>
                <w:lang w:eastAsia="ja-JP"/>
              </w:rPr>
              <w:t xml:space="preserve"> </w:t>
            </w:r>
            <w:proofErr w:type="spellStart"/>
            <w:r w:rsidRPr="00BA7A3C">
              <w:rPr>
                <w:rFonts w:ascii="Arial Unicode MS" w:eastAsia="Arial Unicode MS" w:hAnsi="Arial Unicode MS" w:cs="Arial Unicode MS"/>
                <w:b/>
                <w:sz w:val="20"/>
                <w:szCs w:val="20"/>
                <w:lang w:eastAsia="ja-JP"/>
              </w:rPr>
              <w:t>among</w:t>
            </w:r>
            <w:proofErr w:type="spellEnd"/>
            <w:r w:rsidRPr="00BA7A3C">
              <w:rPr>
                <w:rFonts w:ascii="Arial Unicode MS" w:eastAsia="Arial Unicode MS" w:hAnsi="Arial Unicode MS" w:cs="Arial Unicode MS"/>
                <w:b/>
                <w:sz w:val="20"/>
                <w:szCs w:val="20"/>
                <w:lang w:eastAsia="ja-JP"/>
              </w:rPr>
              <w:t xml:space="preserve"> </w:t>
            </w:r>
            <w:proofErr w:type="spellStart"/>
            <w:r w:rsidRPr="00BA7A3C">
              <w:rPr>
                <w:rFonts w:ascii="Arial Unicode MS" w:eastAsia="Arial Unicode MS" w:hAnsi="Arial Unicode MS" w:cs="Arial Unicode MS"/>
                <w:b/>
                <w:sz w:val="20"/>
                <w:szCs w:val="20"/>
                <w:lang w:eastAsia="ja-JP"/>
              </w:rPr>
              <w:t>professionals</w:t>
            </w:r>
            <w:proofErr w:type="spellEnd"/>
            <w:r w:rsidRPr="00BA7A3C">
              <w:rPr>
                <w:rFonts w:ascii="Arial Unicode MS" w:eastAsia="Arial Unicode MS" w:hAnsi="Arial Unicode MS" w:cs="Arial Unicode MS"/>
                <w:b/>
                <w:sz w:val="20"/>
                <w:szCs w:val="20"/>
                <w:lang w:eastAsia="ja-JP"/>
              </w:rPr>
              <w:t xml:space="preserve"> </w:t>
            </w:r>
            <w:r w:rsidR="00DA391A">
              <w:rPr>
                <w:rFonts w:ascii="Arial Unicode MS" w:eastAsia="Arial Unicode MS" w:hAnsi="Arial Unicode MS" w:cs="Arial Unicode MS"/>
                <w:b/>
                <w:sz w:val="20"/>
                <w:szCs w:val="20"/>
                <w:lang w:val="en-US" w:eastAsia="ja-JP"/>
              </w:rPr>
              <w:t>(yes)</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5D464F" w:rsidRPr="001641A7" w:rsidRDefault="005D464F" w:rsidP="005D464F">
            <w:pPr>
              <w:jc w:val="center"/>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5D464F" w:rsidRPr="001641A7" w:rsidRDefault="005D464F" w:rsidP="005D464F">
            <w:pPr>
              <w:jc w:val="center"/>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5D464F" w:rsidRPr="00BA7A3C" w:rsidRDefault="005D464F" w:rsidP="005D464F">
            <w:pPr>
              <w:jc w:val="center"/>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5D464F" w:rsidRPr="00BA7A3C" w:rsidTr="00627DE4">
        <w:tc>
          <w:tcPr>
            <w:tcW w:w="2237" w:type="pct"/>
          </w:tcPr>
          <w:p w:rsidR="005D464F" w:rsidRPr="00BA7A3C" w:rsidRDefault="005D464F" w:rsidP="005D464F">
            <w:pPr>
              <w:jc w:val="both"/>
              <w:rPr>
                <w:rFonts w:ascii="Arial Unicode MS" w:eastAsia="Arial Unicode MS" w:hAnsi="Arial Unicode MS" w:cs="Arial Unicode MS"/>
                <w:sz w:val="20"/>
                <w:szCs w:val="20"/>
                <w:lang w:eastAsia="ja-JP"/>
              </w:rPr>
            </w:pPr>
            <w:proofErr w:type="spellStart"/>
            <w:r w:rsidRPr="00BA7A3C">
              <w:rPr>
                <w:rFonts w:ascii="Arial Unicode MS" w:eastAsia="Arial Unicode MS" w:hAnsi="Arial Unicode MS" w:cs="Arial Unicode MS"/>
                <w:sz w:val="20"/>
                <w:szCs w:val="20"/>
                <w:lang w:eastAsia="ja-JP"/>
              </w:rPr>
              <w:t>Handover</w:t>
            </w:r>
            <w:proofErr w:type="spellEnd"/>
            <w:r w:rsidRPr="00BA7A3C">
              <w:rPr>
                <w:rFonts w:ascii="Arial Unicode MS" w:eastAsia="Arial Unicode MS" w:hAnsi="Arial Unicode MS" w:cs="Arial Unicode MS"/>
                <w:sz w:val="20"/>
                <w:szCs w:val="20"/>
                <w:lang w:eastAsia="ja-JP"/>
              </w:rPr>
              <w:t xml:space="preserve"> </w:t>
            </w:r>
            <w:proofErr w:type="spellStart"/>
            <w:r w:rsidRPr="00BA7A3C">
              <w:rPr>
                <w:rFonts w:ascii="Arial Unicode MS" w:eastAsia="Arial Unicode MS" w:hAnsi="Arial Unicode MS" w:cs="Arial Unicode MS"/>
                <w:sz w:val="20"/>
                <w:szCs w:val="20"/>
                <w:lang w:eastAsia="ja-JP"/>
              </w:rPr>
              <w:t>protocols</w:t>
            </w:r>
            <w:proofErr w:type="spellEnd"/>
            <w:r w:rsidRPr="00BA7A3C">
              <w:rPr>
                <w:rFonts w:ascii="Arial Unicode MS" w:eastAsia="Arial Unicode MS" w:hAnsi="Arial Unicode MS" w:cs="Arial Unicode MS"/>
                <w:sz w:val="20"/>
                <w:szCs w:val="20"/>
                <w:lang w:eastAsia="ja-JP"/>
              </w:rPr>
              <w:t>*</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1 (1.5)</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11 (28.9)</w:t>
            </w:r>
          </w:p>
        </w:tc>
        <w:tc>
          <w:tcPr>
            <w:tcW w:w="613" w:type="pct"/>
          </w:tcPr>
          <w:p w:rsidR="005D464F" w:rsidRPr="00BA7A3C" w:rsidRDefault="00435B0D" w:rsidP="005D464F">
            <w:pPr>
              <w:jc w:val="center"/>
              <w:rPr>
                <w:rFonts w:ascii="Arial Unicode MS" w:eastAsia="Arial Unicode MS" w:hAnsi="Arial Unicode MS" w:cs="Arial Unicode MS"/>
                <w:sz w:val="20"/>
                <w:szCs w:val="20"/>
                <w:lang w:eastAsia="ja-JP"/>
              </w:rPr>
            </w:pPr>
            <w:r w:rsidRPr="00435B0D">
              <w:rPr>
                <w:rFonts w:ascii="Arial Unicode MS" w:eastAsia="Arial Unicode MS" w:hAnsi="Arial Unicode MS" w:cs="Arial Unicode MS"/>
                <w:sz w:val="20"/>
                <w:szCs w:val="20"/>
                <w:lang w:eastAsia="ja-JP"/>
              </w:rPr>
              <w:t>&lt; 0.0001</w:t>
            </w:r>
          </w:p>
        </w:tc>
      </w:tr>
      <w:tr w:rsidR="005D464F" w:rsidRPr="00BA7A3C" w:rsidTr="00627DE4">
        <w:tc>
          <w:tcPr>
            <w:tcW w:w="2237" w:type="pct"/>
          </w:tcPr>
          <w:p w:rsidR="005D464F" w:rsidRPr="00627DE4" w:rsidRDefault="005D464F" w:rsidP="00627DE4">
            <w:pP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Reasons for an inadequate communication with mothers and </w:t>
            </w:r>
            <w:proofErr w:type="gramStart"/>
            <w:r w:rsidRPr="001641A7">
              <w:rPr>
                <w:rFonts w:ascii="Arial Unicode MS" w:eastAsia="Arial Unicode MS" w:hAnsi="Arial Unicode MS" w:cs="Arial Unicode MS"/>
                <w:b/>
                <w:sz w:val="20"/>
                <w:szCs w:val="20"/>
                <w:lang w:val="en-US" w:eastAsia="ja-JP"/>
              </w:rPr>
              <w:t>families</w:t>
            </w:r>
            <w:r w:rsidRPr="001641A7">
              <w:rPr>
                <w:rFonts w:ascii="Arial" w:eastAsia="Calibri" w:hAnsi="Arial" w:cs="Arial"/>
                <w:sz w:val="20"/>
                <w:szCs w:val="20"/>
                <w:lang w:val="en-US"/>
              </w:rPr>
              <w:t xml:space="preserve"> </w:t>
            </w:r>
            <w:r w:rsidR="00DA391A" w:rsidRPr="00627DE4">
              <w:rPr>
                <w:rFonts w:ascii="Arial Unicode MS" w:eastAsia="Arial Unicode MS" w:hAnsi="Arial Unicode MS" w:cs="Arial Unicode MS"/>
                <w:b/>
                <w:sz w:val="20"/>
                <w:szCs w:val="20"/>
                <w:lang w:val="en-US" w:eastAsia="ja-JP"/>
              </w:rPr>
              <w:t xml:space="preserve"> (</w:t>
            </w:r>
            <w:proofErr w:type="gramEnd"/>
            <w:r w:rsidR="00DA391A" w:rsidRPr="00627DE4">
              <w:rPr>
                <w:rFonts w:ascii="Arial Unicode MS" w:eastAsia="Arial Unicode MS" w:hAnsi="Arial Unicode MS" w:cs="Arial Unicode MS"/>
                <w:b/>
                <w:sz w:val="20"/>
                <w:szCs w:val="20"/>
                <w:lang w:val="en-US" w:eastAsia="ja-JP"/>
              </w:rPr>
              <w:t xml:space="preserve">A lot </w:t>
            </w:r>
            <w:r w:rsidR="00627DE4" w:rsidRPr="00627DE4">
              <w:rPr>
                <w:rFonts w:ascii="Arial Unicode MS" w:eastAsia="Arial Unicode MS" w:hAnsi="Arial Unicode MS" w:cs="Arial Unicode MS"/>
                <w:b/>
                <w:sz w:val="20"/>
                <w:szCs w:val="20"/>
                <w:lang w:val="en-US" w:eastAsia="ja-JP"/>
              </w:rPr>
              <w:t xml:space="preserve"> / Enough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5D464F" w:rsidRPr="00BA7A3C" w:rsidRDefault="005D464F" w:rsidP="005D464F">
            <w:pPr>
              <w:jc w:val="center"/>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5D464F" w:rsidRPr="00BA7A3C" w:rsidTr="00627DE4">
        <w:tc>
          <w:tcPr>
            <w:tcW w:w="2237" w:type="pct"/>
          </w:tcPr>
          <w:p w:rsidR="005D464F" w:rsidRPr="00BA7A3C" w:rsidRDefault="00DA391A" w:rsidP="00DA391A">
            <w:pPr>
              <w:numPr>
                <w:ilvl w:val="0"/>
                <w:numId w:val="62"/>
              </w:numPr>
              <w:ind w:left="316" w:hanging="142"/>
              <w:contextualSpacing/>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val="en-US" w:eastAsia="ja-JP"/>
              </w:rPr>
              <w:t xml:space="preserve"> </w:t>
            </w:r>
            <w:r w:rsidR="005D464F" w:rsidRPr="00DA391A">
              <w:rPr>
                <w:rFonts w:ascii="Arial Unicode MS" w:eastAsia="Arial Unicode MS" w:hAnsi="Arial Unicode MS" w:cs="Arial Unicode MS"/>
                <w:sz w:val="20"/>
                <w:szCs w:val="20"/>
                <w:lang w:val="en-US" w:eastAsia="ja-JP"/>
              </w:rPr>
              <w:t>Excessive workload</w:t>
            </w:r>
            <w:r w:rsidR="005D464F" w:rsidRPr="00BA7A3C">
              <w:rPr>
                <w:rFonts w:ascii="Arial Unicode MS" w:eastAsia="Arial Unicode MS" w:hAnsi="Arial Unicode MS" w:cs="Arial Unicode MS"/>
                <w:sz w:val="20"/>
                <w:szCs w:val="20"/>
                <w:lang w:eastAsia="ja-JP"/>
              </w:rPr>
              <w:t xml:space="preserve"> </w:t>
            </w:r>
          </w:p>
          <w:p w:rsidR="005D464F" w:rsidRPr="001641A7" w:rsidRDefault="005D464F" w:rsidP="005D464F">
            <w:pPr>
              <w:numPr>
                <w:ilvl w:val="0"/>
                <w:numId w:val="62"/>
              </w:numPr>
              <w:ind w:left="316" w:hanging="142"/>
              <w:contextualSpacing/>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Aggressiveness and / or rudeness of users</w:t>
            </w:r>
          </w:p>
        </w:tc>
        <w:tc>
          <w:tcPr>
            <w:tcW w:w="1075" w:type="pct"/>
          </w:tcPr>
          <w:p w:rsidR="005D464F" w:rsidRPr="00BA7A3C" w:rsidRDefault="00627DE4"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 xml:space="preserve">56 (84.8) </w:t>
            </w:r>
          </w:p>
          <w:p w:rsidR="005D464F" w:rsidRPr="00BA7A3C" w:rsidRDefault="00627DE4"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 xml:space="preserve">32 (49.2) </w:t>
            </w:r>
          </w:p>
        </w:tc>
        <w:tc>
          <w:tcPr>
            <w:tcW w:w="1075" w:type="pct"/>
          </w:tcPr>
          <w:p w:rsidR="005D464F" w:rsidRPr="00BA7A3C" w:rsidRDefault="00627DE4"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 xml:space="preserve">22 (57.9) </w:t>
            </w:r>
          </w:p>
          <w:p w:rsidR="005D464F" w:rsidRPr="00BA7A3C" w:rsidRDefault="00627DE4"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 xml:space="preserve">10 (27.0) </w:t>
            </w:r>
          </w:p>
        </w:tc>
        <w:tc>
          <w:tcPr>
            <w:tcW w:w="613" w:type="pct"/>
          </w:tcPr>
          <w:p w:rsidR="005D464F" w:rsidRPr="00BA7A3C" w:rsidRDefault="007F7704" w:rsidP="005D464F">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 xml:space="preserve">  &lt; 0.</w:t>
            </w:r>
            <w:r w:rsidRPr="009E41E3">
              <w:rPr>
                <w:rFonts w:ascii="Arial Unicode MS" w:eastAsia="Arial Unicode MS" w:hAnsi="Arial Unicode MS" w:cs="Arial Unicode MS"/>
                <w:sz w:val="20"/>
                <w:szCs w:val="20"/>
                <w:lang w:eastAsia="ja-JP"/>
              </w:rPr>
              <w:t>001</w:t>
            </w:r>
          </w:p>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0.045</w:t>
            </w:r>
          </w:p>
        </w:tc>
      </w:tr>
      <w:tr w:rsidR="005D464F" w:rsidRPr="00BA7A3C" w:rsidTr="00627DE4">
        <w:tc>
          <w:tcPr>
            <w:tcW w:w="2237" w:type="pct"/>
          </w:tcPr>
          <w:p w:rsidR="005D464F" w:rsidRPr="001641A7" w:rsidRDefault="005D464F" w:rsidP="005D464F">
            <w:pP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Respect and dignity during care</w:t>
            </w:r>
            <w:r w:rsidR="00DA391A">
              <w:rPr>
                <w:rFonts w:ascii="Arial Unicode MS" w:eastAsia="Arial Unicode MS" w:hAnsi="Arial Unicode MS" w:cs="Arial Unicode MS"/>
                <w:b/>
                <w:sz w:val="20"/>
                <w:szCs w:val="20"/>
                <w:lang w:val="en-US" w:eastAsia="ja-JP"/>
              </w:rPr>
              <w:t xml:space="preserve"> (yes)</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5D464F" w:rsidRPr="001641A7" w:rsidRDefault="005D464F" w:rsidP="005D464F">
            <w:pPr>
              <w:jc w:val="center"/>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5D464F" w:rsidRPr="00BA7A3C" w:rsidRDefault="005D464F" w:rsidP="005D464F">
            <w:pPr>
              <w:jc w:val="center"/>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5D464F" w:rsidRPr="00BA7A3C" w:rsidTr="00627DE4">
        <w:tc>
          <w:tcPr>
            <w:tcW w:w="2237" w:type="pct"/>
          </w:tcPr>
          <w:p w:rsidR="005D464F" w:rsidRPr="001641A7" w:rsidRDefault="005D464F" w:rsidP="005D464F">
            <w:pPr>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Women choices and preferences respected*</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17 (25.8)</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22 (61.1)</w:t>
            </w:r>
          </w:p>
        </w:tc>
        <w:tc>
          <w:tcPr>
            <w:tcW w:w="613"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0.001</w:t>
            </w:r>
          </w:p>
        </w:tc>
      </w:tr>
      <w:tr w:rsidR="005D464F" w:rsidRPr="00BA7A3C" w:rsidTr="00627DE4">
        <w:tc>
          <w:tcPr>
            <w:tcW w:w="2237" w:type="pct"/>
          </w:tcPr>
          <w:p w:rsidR="005D464F" w:rsidRPr="001641A7" w:rsidRDefault="005D464F" w:rsidP="005D464F">
            <w:pPr>
              <w:jc w:val="both"/>
              <w:rPr>
                <w:rFonts w:ascii="Arial" w:eastAsia="Calibri" w:hAnsi="Arial" w:cs="Arial"/>
                <w:b/>
                <w:sz w:val="20"/>
                <w:szCs w:val="20"/>
                <w:lang w:val="en-US"/>
              </w:rPr>
            </w:pPr>
            <w:r w:rsidRPr="001641A7">
              <w:rPr>
                <w:rFonts w:ascii="Arial Unicode MS" w:eastAsia="Arial Unicode MS" w:hAnsi="Arial Unicode MS" w:cs="Arial Unicode MS"/>
                <w:b/>
                <w:sz w:val="20"/>
                <w:szCs w:val="20"/>
                <w:lang w:val="en-US" w:eastAsia="ja-JP"/>
              </w:rPr>
              <w:t>Reasons for violation of privacy</w:t>
            </w:r>
            <w:r w:rsidR="00DA391A">
              <w:rPr>
                <w:rFonts w:ascii="Arial Unicode MS" w:eastAsia="Arial Unicode MS" w:hAnsi="Arial Unicode MS" w:cs="Arial Unicode MS"/>
                <w:b/>
                <w:sz w:val="20"/>
                <w:szCs w:val="20"/>
                <w:lang w:val="en-US" w:eastAsia="ja-JP"/>
              </w:rPr>
              <w:t xml:space="preserve"> (yes)</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5D464F" w:rsidRPr="00BA7A3C" w:rsidRDefault="005D464F" w:rsidP="005D464F">
            <w:pPr>
              <w:jc w:val="center"/>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5D464F" w:rsidRPr="00BA7A3C" w:rsidTr="00627DE4">
        <w:tc>
          <w:tcPr>
            <w:tcW w:w="2237" w:type="pct"/>
          </w:tcPr>
          <w:p w:rsidR="005D464F" w:rsidRPr="001641A7" w:rsidRDefault="005D464F" w:rsidP="005D464F">
            <w:pPr>
              <w:numPr>
                <w:ilvl w:val="0"/>
                <w:numId w:val="62"/>
              </w:numPr>
              <w:ind w:left="316" w:hanging="142"/>
              <w:contextualSpacing/>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 xml:space="preserve">Lack of </w:t>
            </w:r>
            <w:bookmarkStart w:id="8" w:name="_Hlk516498828"/>
            <w:r w:rsidRPr="001641A7">
              <w:rPr>
                <w:rFonts w:ascii="Arial Unicode MS" w:eastAsia="Arial Unicode MS" w:hAnsi="Arial Unicode MS" w:cs="Arial Unicode MS"/>
                <w:sz w:val="20"/>
                <w:szCs w:val="20"/>
                <w:lang w:val="en-US" w:eastAsia="ja-JP"/>
              </w:rPr>
              <w:t>adequate physical structure or organization (protocols)</w:t>
            </w:r>
            <w:bookmarkEnd w:id="8"/>
          </w:p>
          <w:p w:rsidR="005D464F" w:rsidRPr="001641A7" w:rsidRDefault="005D464F" w:rsidP="005D464F">
            <w:pPr>
              <w:numPr>
                <w:ilvl w:val="0"/>
                <w:numId w:val="62"/>
              </w:numPr>
              <w:ind w:left="316" w:hanging="142"/>
              <w:contextualSpacing/>
              <w:rPr>
                <w:rFonts w:ascii="Arial Unicode MS" w:eastAsia="Arial Unicode MS" w:hAnsi="Arial Unicode MS" w:cs="Arial Unicode MS"/>
                <w:sz w:val="20"/>
                <w:szCs w:val="20"/>
                <w:lang w:val="en-US" w:eastAsia="ja-JP"/>
              </w:rPr>
            </w:pPr>
            <w:bookmarkStart w:id="9" w:name="_Hlk516498890"/>
            <w:r w:rsidRPr="001641A7">
              <w:rPr>
                <w:rFonts w:ascii="Arial Unicode MS" w:eastAsia="Arial Unicode MS" w:hAnsi="Arial Unicode MS" w:cs="Arial Unicode MS"/>
                <w:sz w:val="20"/>
                <w:szCs w:val="20"/>
                <w:lang w:val="en-US" w:eastAsia="ja-JP"/>
              </w:rPr>
              <w:t>Lack of adequate number of staff</w:t>
            </w:r>
            <w:bookmarkEnd w:id="9"/>
          </w:p>
        </w:tc>
        <w:tc>
          <w:tcPr>
            <w:tcW w:w="1075" w:type="pct"/>
          </w:tcPr>
          <w:p w:rsidR="005D464F" w:rsidRPr="00BA7A3C" w:rsidRDefault="005D464F" w:rsidP="00627DE4">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22 (33.4)</w:t>
            </w:r>
          </w:p>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9 (13.6)</w:t>
            </w:r>
          </w:p>
        </w:tc>
        <w:tc>
          <w:tcPr>
            <w:tcW w:w="1075" w:type="pct"/>
          </w:tcPr>
          <w:p w:rsidR="005D464F" w:rsidRPr="00BA7A3C" w:rsidRDefault="005D464F" w:rsidP="00627DE4">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20 (55.6)</w:t>
            </w:r>
          </w:p>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0 (0)</w:t>
            </w:r>
          </w:p>
        </w:tc>
        <w:tc>
          <w:tcPr>
            <w:tcW w:w="613" w:type="pct"/>
          </w:tcPr>
          <w:p w:rsidR="005D464F" w:rsidRPr="00BA7A3C" w:rsidRDefault="007F7704" w:rsidP="00627DE4">
            <w:pPr>
              <w:jc w:val="center"/>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0.049</w:t>
            </w:r>
          </w:p>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0.032</w:t>
            </w:r>
          </w:p>
        </w:tc>
      </w:tr>
      <w:tr w:rsidR="005D464F" w:rsidRPr="00BA7A3C" w:rsidTr="00627DE4">
        <w:tc>
          <w:tcPr>
            <w:tcW w:w="2237" w:type="pct"/>
          </w:tcPr>
          <w:p w:rsidR="005D464F" w:rsidRPr="00BA7A3C" w:rsidRDefault="005D464F" w:rsidP="005D464F">
            <w:pPr>
              <w:contextualSpacing/>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Human </w:t>
            </w:r>
            <w:proofErr w:type="spellStart"/>
            <w:r w:rsidRPr="00BA7A3C">
              <w:rPr>
                <w:rFonts w:ascii="Arial Unicode MS" w:eastAsia="Arial Unicode MS" w:hAnsi="Arial Unicode MS" w:cs="Arial Unicode MS"/>
                <w:b/>
                <w:sz w:val="20"/>
                <w:szCs w:val="20"/>
                <w:lang w:eastAsia="ja-JP"/>
              </w:rPr>
              <w:t>resources</w:t>
            </w:r>
            <w:proofErr w:type="spellEnd"/>
            <w:r w:rsidRPr="00BA7A3C">
              <w:rPr>
                <w:rFonts w:ascii="Arial Unicode MS" w:eastAsia="Arial Unicode MS" w:hAnsi="Arial Unicode MS" w:cs="Arial Unicode MS"/>
                <w:b/>
                <w:sz w:val="20"/>
                <w:szCs w:val="20"/>
                <w:lang w:eastAsia="ja-JP"/>
              </w:rPr>
              <w:t xml:space="preserve"> management</w:t>
            </w:r>
            <w:r w:rsidR="00DA391A">
              <w:rPr>
                <w:rFonts w:ascii="Arial Unicode MS" w:eastAsia="Arial Unicode MS" w:hAnsi="Arial Unicode MS" w:cs="Arial Unicode MS"/>
                <w:b/>
                <w:sz w:val="20"/>
                <w:szCs w:val="20"/>
                <w:lang w:eastAsia="ja-JP"/>
              </w:rPr>
              <w:t xml:space="preserve"> </w:t>
            </w:r>
            <w:r w:rsidR="00DA391A">
              <w:rPr>
                <w:rFonts w:ascii="Arial Unicode MS" w:eastAsia="Arial Unicode MS" w:hAnsi="Arial Unicode MS" w:cs="Arial Unicode MS"/>
                <w:b/>
                <w:sz w:val="20"/>
                <w:szCs w:val="20"/>
                <w:lang w:val="en-US" w:eastAsia="ja-JP"/>
              </w:rPr>
              <w:t>(yes)</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maternal area </w:t>
            </w:r>
          </w:p>
          <w:p w:rsidR="005D464F" w:rsidRPr="001641A7" w:rsidRDefault="005D464F" w:rsidP="005D464F">
            <w:pPr>
              <w:jc w:val="center"/>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1075" w:type="pct"/>
          </w:tcPr>
          <w:p w:rsidR="005D464F" w:rsidRPr="001641A7" w:rsidRDefault="005D464F" w:rsidP="005D464F">
            <w:pPr>
              <w:jc w:val="center"/>
              <w:rPr>
                <w:rFonts w:ascii="Arial Unicode MS" w:eastAsia="Arial Unicode MS" w:hAnsi="Arial Unicode MS" w:cs="Arial Unicode MS"/>
                <w:b/>
                <w:sz w:val="20"/>
                <w:szCs w:val="20"/>
                <w:lang w:val="en-US" w:eastAsia="ja-JP"/>
              </w:rPr>
            </w:pPr>
            <w:r w:rsidRPr="001641A7">
              <w:rPr>
                <w:rFonts w:ascii="Arial Unicode MS" w:eastAsia="Arial Unicode MS" w:hAnsi="Arial Unicode MS" w:cs="Arial Unicode MS"/>
                <w:b/>
                <w:sz w:val="20"/>
                <w:szCs w:val="20"/>
                <w:lang w:val="en-US" w:eastAsia="ja-JP"/>
              </w:rPr>
              <w:t xml:space="preserve">Staff of neonatal area </w:t>
            </w:r>
          </w:p>
          <w:p w:rsidR="005D464F" w:rsidRPr="001641A7" w:rsidRDefault="005D464F" w:rsidP="005D464F">
            <w:pPr>
              <w:jc w:val="center"/>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b/>
                <w:sz w:val="20"/>
                <w:szCs w:val="20"/>
                <w:lang w:val="en-US" w:eastAsia="ja-JP"/>
              </w:rPr>
              <w:t>N (%)</w:t>
            </w:r>
          </w:p>
        </w:tc>
        <w:tc>
          <w:tcPr>
            <w:tcW w:w="613" w:type="pct"/>
          </w:tcPr>
          <w:p w:rsidR="005D464F" w:rsidRPr="00BA7A3C" w:rsidRDefault="005D464F" w:rsidP="005D464F">
            <w:pPr>
              <w:jc w:val="center"/>
              <w:rPr>
                <w:rFonts w:ascii="Arial Unicode MS" w:eastAsia="Arial Unicode MS" w:hAnsi="Arial Unicode MS" w:cs="Arial Unicode MS"/>
                <w:b/>
                <w:sz w:val="20"/>
                <w:szCs w:val="20"/>
                <w:lang w:eastAsia="ja-JP"/>
              </w:rPr>
            </w:pPr>
            <w:r w:rsidRPr="00BA7A3C">
              <w:rPr>
                <w:rFonts w:ascii="Arial Unicode MS" w:eastAsia="Arial Unicode MS" w:hAnsi="Arial Unicode MS" w:cs="Arial Unicode MS"/>
                <w:b/>
                <w:sz w:val="20"/>
                <w:szCs w:val="20"/>
                <w:lang w:eastAsia="ja-JP"/>
              </w:rPr>
              <w:t xml:space="preserve">p </w:t>
            </w:r>
            <w:proofErr w:type="spellStart"/>
            <w:r w:rsidRPr="00BA7A3C">
              <w:rPr>
                <w:rFonts w:ascii="Arial Unicode MS" w:eastAsia="Arial Unicode MS" w:hAnsi="Arial Unicode MS" w:cs="Arial Unicode MS"/>
                <w:b/>
                <w:sz w:val="20"/>
                <w:szCs w:val="20"/>
                <w:lang w:eastAsia="ja-JP"/>
              </w:rPr>
              <w:t>value</w:t>
            </w:r>
            <w:proofErr w:type="spellEnd"/>
          </w:p>
        </w:tc>
      </w:tr>
      <w:tr w:rsidR="005D464F" w:rsidRPr="00BA7A3C" w:rsidTr="00627DE4">
        <w:tc>
          <w:tcPr>
            <w:tcW w:w="2237" w:type="pct"/>
          </w:tcPr>
          <w:p w:rsidR="005D464F" w:rsidRPr="001641A7" w:rsidRDefault="005D464F" w:rsidP="005D464F">
            <w:pPr>
              <w:contextualSpacing/>
              <w:rPr>
                <w:rFonts w:ascii="Arial Unicode MS" w:eastAsia="Arial Unicode MS" w:hAnsi="Arial Unicode MS" w:cs="Arial Unicode MS"/>
                <w:sz w:val="20"/>
                <w:szCs w:val="20"/>
                <w:lang w:val="en-US" w:eastAsia="ja-JP"/>
              </w:rPr>
            </w:pPr>
            <w:r w:rsidRPr="001641A7">
              <w:rPr>
                <w:rFonts w:ascii="Arial Unicode MS" w:eastAsia="Arial Unicode MS" w:hAnsi="Arial Unicode MS" w:cs="Arial Unicode MS"/>
                <w:sz w:val="20"/>
                <w:szCs w:val="20"/>
                <w:lang w:val="en-US" w:eastAsia="ja-JP"/>
              </w:rPr>
              <w:t>Encouragement to collaborative group practices*</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4 (6.1)</w:t>
            </w:r>
          </w:p>
        </w:tc>
        <w:tc>
          <w:tcPr>
            <w:tcW w:w="1075"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8 (22.2)</w:t>
            </w:r>
          </w:p>
        </w:tc>
        <w:tc>
          <w:tcPr>
            <w:tcW w:w="613" w:type="pct"/>
          </w:tcPr>
          <w:p w:rsidR="005D464F" w:rsidRPr="00BA7A3C" w:rsidRDefault="005D464F" w:rsidP="005D464F">
            <w:pPr>
              <w:jc w:val="center"/>
              <w:rPr>
                <w:rFonts w:ascii="Arial Unicode MS" w:eastAsia="Arial Unicode MS" w:hAnsi="Arial Unicode MS" w:cs="Arial Unicode MS"/>
                <w:sz w:val="20"/>
                <w:szCs w:val="20"/>
                <w:lang w:eastAsia="ja-JP"/>
              </w:rPr>
            </w:pPr>
            <w:r w:rsidRPr="00BA7A3C">
              <w:rPr>
                <w:rFonts w:ascii="Arial Unicode MS" w:eastAsia="Arial Unicode MS" w:hAnsi="Arial Unicode MS" w:cs="Arial Unicode MS"/>
                <w:sz w:val="20"/>
                <w:szCs w:val="20"/>
                <w:lang w:eastAsia="ja-JP"/>
              </w:rPr>
              <w:t>0.039</w:t>
            </w:r>
          </w:p>
        </w:tc>
      </w:tr>
    </w:tbl>
    <w:p w:rsidR="005D464F" w:rsidRPr="00627DE4" w:rsidRDefault="00405A3C" w:rsidP="005D464F">
      <w:pPr>
        <w:jc w:val="both"/>
        <w:rPr>
          <w:sz w:val="20"/>
          <w:szCs w:val="18"/>
          <w:lang w:val="en-US"/>
        </w:rPr>
      </w:pPr>
      <w:r w:rsidRPr="00627DE4">
        <w:rPr>
          <w:sz w:val="20"/>
          <w:szCs w:val="18"/>
          <w:lang w:val="en-US"/>
        </w:rPr>
        <w:t xml:space="preserve">Notes: </w:t>
      </w:r>
      <w:r w:rsidR="005D464F" w:rsidRPr="00627DE4">
        <w:rPr>
          <w:sz w:val="20"/>
          <w:szCs w:val="18"/>
          <w:lang w:val="en-US"/>
        </w:rPr>
        <w:t xml:space="preserve">The table </w:t>
      </w:r>
      <w:r w:rsidR="00627DE4" w:rsidRPr="00627DE4">
        <w:rPr>
          <w:sz w:val="20"/>
          <w:szCs w:val="18"/>
          <w:lang w:val="en-US"/>
        </w:rPr>
        <w:t>summarizes</w:t>
      </w:r>
      <w:r w:rsidR="005D464F" w:rsidRPr="00627DE4">
        <w:rPr>
          <w:sz w:val="20"/>
          <w:szCs w:val="18"/>
          <w:lang w:val="en-US"/>
        </w:rPr>
        <w:t xml:space="preserve"> all indicators were a significant difference among groups was observed; </w:t>
      </w:r>
      <w:bookmarkStart w:id="10" w:name="_Hlk517187482"/>
      <w:r w:rsidR="005D464F" w:rsidRPr="00627DE4">
        <w:rPr>
          <w:sz w:val="20"/>
          <w:szCs w:val="18"/>
          <w:lang w:val="en-US"/>
        </w:rPr>
        <w:t>* WHO quality standard.</w:t>
      </w:r>
    </w:p>
    <w:p w:rsidR="005D464F" w:rsidRPr="00627DE4" w:rsidRDefault="00E47EF6" w:rsidP="00F76C76">
      <w:pPr>
        <w:jc w:val="both"/>
        <w:rPr>
          <w:sz w:val="20"/>
          <w:szCs w:val="18"/>
          <w:lang w:val="en-US"/>
        </w:rPr>
      </w:pPr>
      <w:r w:rsidRPr="00627DE4">
        <w:rPr>
          <w:sz w:val="20"/>
          <w:szCs w:val="18"/>
          <w:lang w:val="en-US"/>
        </w:rPr>
        <w:t xml:space="preserve">Abbreviations: </w:t>
      </w:r>
      <w:r w:rsidR="00D63FE8" w:rsidRPr="00627DE4">
        <w:rPr>
          <w:sz w:val="20"/>
          <w:szCs w:val="18"/>
          <w:lang w:val="en-US"/>
        </w:rPr>
        <w:t xml:space="preserve">CTG = Cardiotocography; </w:t>
      </w:r>
      <w:r w:rsidRPr="00627DE4">
        <w:rPr>
          <w:sz w:val="20"/>
          <w:szCs w:val="18"/>
          <w:lang w:val="en-US"/>
        </w:rPr>
        <w:t>EBM = evidence-based medicine.</w:t>
      </w:r>
      <w:bookmarkEnd w:id="10"/>
    </w:p>
    <w:p w:rsidR="005D464F" w:rsidRPr="001641A7" w:rsidRDefault="005D464F" w:rsidP="00F76C76">
      <w:pPr>
        <w:jc w:val="both"/>
        <w:rPr>
          <w:rFonts w:ascii="Arial" w:eastAsiaTheme="majorEastAsia" w:hAnsi="Arial" w:cs="Arial"/>
          <w:b/>
          <w:color w:val="000000" w:themeColor="text1"/>
          <w:sz w:val="28"/>
          <w:szCs w:val="28"/>
          <w:lang w:val="en-US"/>
        </w:rPr>
        <w:sectPr w:rsidR="005D464F" w:rsidRPr="001641A7" w:rsidSect="00F76C76">
          <w:pgSz w:w="16838" w:h="11906" w:orient="landscape"/>
          <w:pgMar w:top="1134" w:right="1418" w:bottom="1134" w:left="1134" w:header="709" w:footer="709" w:gutter="0"/>
          <w:cols w:space="708"/>
          <w:docGrid w:linePitch="360"/>
        </w:sectPr>
      </w:pPr>
    </w:p>
    <w:p w:rsidR="005D464F" w:rsidRPr="001641A7" w:rsidRDefault="005D464F" w:rsidP="005D464F">
      <w:pPr>
        <w:pStyle w:val="Ttulo1"/>
        <w:rPr>
          <w:lang w:val="en-US"/>
        </w:rPr>
      </w:pPr>
      <w:bookmarkStart w:id="11" w:name="_Toc518292321"/>
      <w:r w:rsidRPr="001641A7">
        <w:rPr>
          <w:lang w:val="en-US"/>
        </w:rPr>
        <w:lastRenderedPageBreak/>
        <w:t>S</w:t>
      </w:r>
      <w:r w:rsidR="00E334C3" w:rsidRPr="001641A7">
        <w:rPr>
          <w:lang w:val="en-US"/>
        </w:rPr>
        <w:t xml:space="preserve">upplementary Table 7. </w:t>
      </w:r>
      <w:r w:rsidR="00576A5F" w:rsidRPr="001641A7">
        <w:rPr>
          <w:lang w:val="en-US"/>
        </w:rPr>
        <w:t>A</w:t>
      </w:r>
      <w:r w:rsidR="007F7704">
        <w:rPr>
          <w:lang w:val="en-US"/>
        </w:rPr>
        <w:t xml:space="preserve">nswer </w:t>
      </w:r>
      <w:r w:rsidR="00CD34FD">
        <w:rPr>
          <w:lang w:val="en-US"/>
        </w:rPr>
        <w:t xml:space="preserve">of hospital staff </w:t>
      </w:r>
      <w:r w:rsidR="007F7704">
        <w:rPr>
          <w:lang w:val="en-US"/>
        </w:rPr>
        <w:t xml:space="preserve">to the questions </w:t>
      </w:r>
      <w:r w:rsidR="0023756B">
        <w:rPr>
          <w:lang w:val="en-US"/>
        </w:rPr>
        <w:t>“</w:t>
      </w:r>
      <w:r w:rsidR="007F7704">
        <w:rPr>
          <w:lang w:val="en-US"/>
        </w:rPr>
        <w:t>Is it important to improve the QMNC in you</w:t>
      </w:r>
      <w:r w:rsidR="0023756B">
        <w:rPr>
          <w:lang w:val="en-US"/>
        </w:rPr>
        <w:t>r</w:t>
      </w:r>
      <w:r w:rsidR="007F7704">
        <w:rPr>
          <w:lang w:val="en-US"/>
        </w:rPr>
        <w:t xml:space="preserve"> institution, in respect to the following area</w:t>
      </w:r>
      <w:r w:rsidR="0023756B">
        <w:rPr>
          <w:lang w:val="en-US"/>
        </w:rPr>
        <w:t>?”</w:t>
      </w:r>
      <w:bookmarkEnd w:id="11"/>
      <w:r w:rsidR="007F7704">
        <w:rPr>
          <w:lang w:val="en-US"/>
        </w:rPr>
        <w:t xml:space="preserve">  </w:t>
      </w:r>
    </w:p>
    <w:p w:rsidR="005D464F" w:rsidRPr="001641A7" w:rsidRDefault="005D464F" w:rsidP="00F76C76">
      <w:pPr>
        <w:jc w:val="both"/>
        <w:rPr>
          <w:rFonts w:ascii="Arial" w:eastAsiaTheme="majorEastAsia" w:hAnsi="Arial" w:cs="Arial"/>
          <w:b/>
          <w:color w:val="000000" w:themeColor="text1"/>
          <w:sz w:val="28"/>
          <w:szCs w:val="28"/>
          <w:lang w:val="en-US"/>
        </w:rPr>
      </w:pPr>
    </w:p>
    <w:tbl>
      <w:tblPr>
        <w:tblStyle w:val="Tabelacomgrade2"/>
        <w:tblW w:w="5000" w:type="pct"/>
        <w:tblLook w:val="04A0" w:firstRow="1" w:lastRow="0" w:firstColumn="1" w:lastColumn="0" w:noHBand="0" w:noVBand="1"/>
      </w:tblPr>
      <w:tblGrid>
        <w:gridCol w:w="7769"/>
        <w:gridCol w:w="3363"/>
        <w:gridCol w:w="3144"/>
      </w:tblGrid>
      <w:tr w:rsidR="00AB6DB8" w:rsidRPr="00052899" w:rsidTr="00AB6DB8">
        <w:tc>
          <w:tcPr>
            <w:tcW w:w="2721" w:type="pct"/>
          </w:tcPr>
          <w:p w:rsidR="00AB6DB8" w:rsidRPr="00052899" w:rsidRDefault="00A0524E" w:rsidP="00AB6DB8">
            <w:pPr>
              <w:jc w:val="both"/>
              <w:rPr>
                <w:rFonts w:ascii="Arial" w:eastAsia="Calibri" w:hAnsi="Arial" w:cs="Arial"/>
                <w:sz w:val="20"/>
                <w:szCs w:val="20"/>
                <w:lang w:val="en-GB"/>
              </w:rPr>
            </w:pPr>
            <w:r w:rsidRPr="00052899">
              <w:rPr>
                <w:rFonts w:ascii="Arial Unicode MS" w:eastAsia="Arial Unicode MS" w:hAnsi="Arial Unicode MS" w:cs="Arial Unicode MS"/>
                <w:b/>
                <w:sz w:val="20"/>
                <w:szCs w:val="20"/>
                <w:lang w:val="en-GB" w:eastAsia="ja-JP"/>
              </w:rPr>
              <w:t>A</w:t>
            </w:r>
            <w:r w:rsidR="00AB6DB8" w:rsidRPr="00052899">
              <w:rPr>
                <w:rFonts w:ascii="Arial Unicode MS" w:eastAsia="Arial Unicode MS" w:hAnsi="Arial Unicode MS" w:cs="Arial Unicode MS"/>
                <w:b/>
                <w:sz w:val="20"/>
                <w:szCs w:val="20"/>
                <w:lang w:val="en-GB" w:eastAsia="ja-JP"/>
              </w:rPr>
              <w:t xml:space="preserve">reas </w:t>
            </w:r>
          </w:p>
        </w:tc>
        <w:tc>
          <w:tcPr>
            <w:tcW w:w="1178" w:type="pct"/>
          </w:tcPr>
          <w:p w:rsidR="00A0524E" w:rsidRPr="00052899" w:rsidRDefault="0013695D" w:rsidP="00AB6DB8">
            <w:pPr>
              <w:jc w:val="center"/>
              <w:rPr>
                <w:rFonts w:ascii="Arial Unicode MS" w:eastAsia="Arial Unicode MS" w:hAnsi="Arial Unicode MS" w:cs="Arial Unicode MS"/>
                <w:b/>
                <w:sz w:val="20"/>
                <w:szCs w:val="20"/>
                <w:lang w:val="en-GB" w:eastAsia="ja-JP"/>
              </w:rPr>
            </w:pPr>
            <w:r w:rsidRPr="00052899">
              <w:rPr>
                <w:rFonts w:ascii="Arial Unicode MS" w:eastAsia="Arial Unicode MS" w:hAnsi="Arial Unicode MS" w:cs="Arial Unicode MS"/>
                <w:b/>
                <w:sz w:val="20"/>
                <w:szCs w:val="20"/>
                <w:lang w:val="en-GB" w:eastAsia="ja-JP"/>
              </w:rPr>
              <w:t>Yes, it is c</w:t>
            </w:r>
            <w:r w:rsidR="00A0524E" w:rsidRPr="00052899">
              <w:rPr>
                <w:rFonts w:ascii="Arial Unicode MS" w:eastAsia="Arial Unicode MS" w:hAnsi="Arial Unicode MS" w:cs="Arial Unicode MS"/>
                <w:b/>
                <w:sz w:val="20"/>
                <w:szCs w:val="20"/>
                <w:lang w:val="en-GB" w:eastAsia="ja-JP"/>
              </w:rPr>
              <w:t xml:space="preserve">rucial </w:t>
            </w:r>
          </w:p>
          <w:p w:rsidR="00AB6DB8" w:rsidRPr="00052899" w:rsidRDefault="00AB6DB8" w:rsidP="00AB6DB8">
            <w:pPr>
              <w:jc w:val="center"/>
              <w:rPr>
                <w:rFonts w:ascii="Arial Unicode MS" w:eastAsia="Arial Unicode MS" w:hAnsi="Arial Unicode MS" w:cs="Arial Unicode MS"/>
                <w:b/>
                <w:sz w:val="20"/>
                <w:szCs w:val="20"/>
                <w:lang w:val="en-GB" w:eastAsia="ja-JP"/>
              </w:rPr>
            </w:pPr>
            <w:r w:rsidRPr="00052899">
              <w:rPr>
                <w:rFonts w:ascii="Arial Unicode MS" w:eastAsia="Arial Unicode MS" w:hAnsi="Arial Unicode MS" w:cs="Arial Unicode MS"/>
                <w:b/>
                <w:sz w:val="20"/>
                <w:szCs w:val="20"/>
                <w:lang w:val="en-GB" w:eastAsia="ja-JP"/>
              </w:rPr>
              <w:t>N (%)</w:t>
            </w:r>
          </w:p>
        </w:tc>
        <w:tc>
          <w:tcPr>
            <w:tcW w:w="1101" w:type="pct"/>
          </w:tcPr>
          <w:p w:rsidR="00AB6DB8" w:rsidRPr="00052899" w:rsidRDefault="0013695D" w:rsidP="00AB6DB8">
            <w:pPr>
              <w:jc w:val="center"/>
              <w:rPr>
                <w:rFonts w:ascii="Arial Unicode MS" w:eastAsia="Arial Unicode MS" w:hAnsi="Arial Unicode MS" w:cs="Arial Unicode MS"/>
                <w:b/>
                <w:sz w:val="20"/>
                <w:szCs w:val="20"/>
                <w:lang w:val="en-GB" w:eastAsia="ja-JP"/>
              </w:rPr>
            </w:pPr>
            <w:r w:rsidRPr="00052899">
              <w:rPr>
                <w:rFonts w:ascii="Arial Unicode MS" w:eastAsia="Arial Unicode MS" w:hAnsi="Arial Unicode MS" w:cs="Arial Unicode MS"/>
                <w:b/>
                <w:sz w:val="20"/>
                <w:szCs w:val="20"/>
                <w:lang w:val="en-GB" w:eastAsia="ja-JP"/>
              </w:rPr>
              <w:t>Yes, but it is n</w:t>
            </w:r>
            <w:r w:rsidR="00A0524E" w:rsidRPr="00052899">
              <w:rPr>
                <w:rFonts w:ascii="Arial Unicode MS" w:eastAsia="Arial Unicode MS" w:hAnsi="Arial Unicode MS" w:cs="Arial Unicode MS"/>
                <w:b/>
                <w:sz w:val="20"/>
                <w:szCs w:val="20"/>
                <w:lang w:val="en-GB" w:eastAsia="ja-JP"/>
              </w:rPr>
              <w:t xml:space="preserve">ot </w:t>
            </w:r>
            <w:r w:rsidRPr="00052899">
              <w:rPr>
                <w:rFonts w:ascii="Arial Unicode MS" w:eastAsia="Arial Unicode MS" w:hAnsi="Arial Unicode MS" w:cs="Arial Unicode MS"/>
                <w:b/>
                <w:sz w:val="20"/>
                <w:szCs w:val="20"/>
                <w:lang w:val="en-GB" w:eastAsia="ja-JP"/>
              </w:rPr>
              <w:t xml:space="preserve">a </w:t>
            </w:r>
            <w:r w:rsidR="00A0524E" w:rsidRPr="00052899">
              <w:rPr>
                <w:rFonts w:ascii="Arial Unicode MS" w:eastAsia="Arial Unicode MS" w:hAnsi="Arial Unicode MS" w:cs="Arial Unicode MS"/>
                <w:b/>
                <w:sz w:val="20"/>
                <w:szCs w:val="20"/>
                <w:lang w:val="en-GB" w:eastAsia="ja-JP"/>
              </w:rPr>
              <w:t xml:space="preserve">priority </w:t>
            </w:r>
          </w:p>
          <w:p w:rsidR="00AB6DB8" w:rsidRPr="00052899" w:rsidRDefault="00AB6DB8" w:rsidP="00AB6DB8">
            <w:pPr>
              <w:jc w:val="center"/>
              <w:rPr>
                <w:rFonts w:ascii="Arial Unicode MS" w:eastAsia="Arial Unicode MS" w:hAnsi="Arial Unicode MS" w:cs="Arial Unicode MS"/>
                <w:b/>
                <w:sz w:val="20"/>
                <w:szCs w:val="20"/>
                <w:lang w:val="en-GB" w:eastAsia="ja-JP"/>
              </w:rPr>
            </w:pPr>
            <w:r w:rsidRPr="00052899">
              <w:rPr>
                <w:rFonts w:ascii="Arial Unicode MS" w:eastAsia="Arial Unicode MS" w:hAnsi="Arial Unicode MS" w:cs="Arial Unicode MS"/>
                <w:b/>
                <w:sz w:val="20"/>
                <w:szCs w:val="20"/>
                <w:lang w:val="en-GB" w:eastAsia="ja-JP"/>
              </w:rPr>
              <w:t>N (%)</w:t>
            </w:r>
          </w:p>
        </w:tc>
      </w:tr>
      <w:tr w:rsidR="00AB6DB8" w:rsidRPr="00052899" w:rsidTr="00AB6DB8">
        <w:tc>
          <w:tcPr>
            <w:tcW w:w="2721" w:type="pct"/>
          </w:tcPr>
          <w:p w:rsidR="00265004" w:rsidRPr="00052899" w:rsidRDefault="00265004" w:rsidP="00AB6DB8">
            <w:pPr>
              <w:numPr>
                <w:ilvl w:val="0"/>
                <w:numId w:val="62"/>
              </w:numPr>
              <w:ind w:left="316" w:hanging="142"/>
              <w:contextualSpacing/>
              <w:jc w:val="both"/>
              <w:rPr>
                <w:rFonts w:ascii="Arial Unicode MS" w:eastAsia="Arial Unicode MS" w:hAnsi="Arial Unicode MS" w:cs="Arial Unicode MS"/>
                <w:sz w:val="20"/>
                <w:szCs w:val="20"/>
                <w:lang w:val="en-GB" w:eastAsia="ja-JP"/>
              </w:rPr>
            </w:pPr>
            <w:bookmarkStart w:id="12" w:name="_Hlk517428639"/>
            <w:r w:rsidRPr="00052899">
              <w:rPr>
                <w:rFonts w:ascii="Arial Unicode MS" w:eastAsia="Arial Unicode MS" w:hAnsi="Arial Unicode MS" w:cs="Arial Unicode MS"/>
                <w:sz w:val="20"/>
                <w:szCs w:val="20"/>
                <w:lang w:val="en-GB" w:eastAsia="ja-JP"/>
              </w:rPr>
              <w:t>Institutional organization and human resources</w:t>
            </w:r>
          </w:p>
          <w:p w:rsidR="00BE7B68" w:rsidRPr="00052899" w:rsidRDefault="00BE7B68" w:rsidP="00AB6DB8">
            <w:pPr>
              <w:numPr>
                <w:ilvl w:val="0"/>
                <w:numId w:val="62"/>
              </w:numPr>
              <w:ind w:left="316" w:hanging="142"/>
              <w:contextualSpacing/>
              <w:jc w:val="both"/>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Use of data for improvement of care</w:t>
            </w:r>
          </w:p>
          <w:p w:rsidR="00D43C75" w:rsidRPr="00052899" w:rsidRDefault="00CD34FD" w:rsidP="00D43C75">
            <w:pPr>
              <w:numPr>
                <w:ilvl w:val="0"/>
                <w:numId w:val="62"/>
              </w:numPr>
              <w:ind w:left="316" w:hanging="142"/>
              <w:contextualSpacing/>
              <w:jc w:val="both"/>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Training in</w:t>
            </w:r>
            <w:r w:rsidR="00D43C75" w:rsidRPr="00052899">
              <w:rPr>
                <w:rFonts w:ascii="Arial Unicode MS" w:eastAsia="Arial Unicode MS" w:hAnsi="Arial Unicode MS" w:cs="Arial Unicode MS"/>
                <w:sz w:val="20"/>
                <w:szCs w:val="20"/>
                <w:lang w:val="en-GB" w:eastAsia="ja-JP"/>
              </w:rPr>
              <w:t xml:space="preserve"> communication skills</w:t>
            </w:r>
          </w:p>
          <w:p w:rsidR="00D43C75" w:rsidRPr="00052899" w:rsidRDefault="00CD34FD" w:rsidP="00D43C75">
            <w:pPr>
              <w:numPr>
                <w:ilvl w:val="0"/>
                <w:numId w:val="62"/>
              </w:numPr>
              <w:ind w:left="316" w:hanging="142"/>
              <w:contextualSpacing/>
              <w:jc w:val="both"/>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Training in</w:t>
            </w:r>
            <w:r w:rsidR="00BE7B68" w:rsidRPr="00052899">
              <w:rPr>
                <w:rFonts w:ascii="Arial Unicode MS" w:eastAsia="Arial Unicode MS" w:hAnsi="Arial Unicode MS" w:cs="Arial Unicode MS"/>
                <w:sz w:val="20"/>
                <w:szCs w:val="20"/>
                <w:lang w:val="en-GB" w:eastAsia="ja-JP"/>
              </w:rPr>
              <w:t xml:space="preserve"> EBM practices and monitoring</w:t>
            </w:r>
          </w:p>
          <w:p w:rsidR="00D43C75" w:rsidRPr="00052899" w:rsidRDefault="00D43C75" w:rsidP="00D43C75">
            <w:pPr>
              <w:numPr>
                <w:ilvl w:val="0"/>
                <w:numId w:val="62"/>
              </w:numPr>
              <w:ind w:left="316" w:hanging="142"/>
              <w:contextualSpacing/>
              <w:jc w:val="both"/>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Knowledge and skills for</w:t>
            </w:r>
            <w:r w:rsidR="00CD34FD" w:rsidRPr="00052899">
              <w:rPr>
                <w:rFonts w:ascii="Arial Unicode MS" w:eastAsia="Arial Unicode MS" w:hAnsi="Arial Unicode MS" w:cs="Arial Unicode MS"/>
                <w:sz w:val="20"/>
                <w:szCs w:val="20"/>
                <w:lang w:val="en-GB" w:eastAsia="ja-JP"/>
              </w:rPr>
              <w:t xml:space="preserve"> providing emotional support to</w:t>
            </w:r>
            <w:r w:rsidRPr="00052899">
              <w:rPr>
                <w:rFonts w:ascii="Arial Unicode MS" w:eastAsia="Arial Unicode MS" w:hAnsi="Arial Unicode MS" w:cs="Arial Unicode MS"/>
                <w:sz w:val="20"/>
                <w:szCs w:val="20"/>
                <w:lang w:val="en-GB" w:eastAsia="ja-JP"/>
              </w:rPr>
              <w:t xml:space="preserve"> </w:t>
            </w:r>
            <w:r w:rsidR="00CD34FD" w:rsidRPr="00052899">
              <w:rPr>
                <w:rFonts w:ascii="Arial Unicode MS" w:eastAsia="Arial Unicode MS" w:hAnsi="Arial Unicode MS" w:cs="Arial Unicode MS"/>
                <w:sz w:val="20"/>
                <w:szCs w:val="20"/>
                <w:lang w:val="en-GB" w:eastAsia="ja-JP"/>
              </w:rPr>
              <w:t xml:space="preserve">service </w:t>
            </w:r>
            <w:r w:rsidRPr="00052899">
              <w:rPr>
                <w:rFonts w:ascii="Arial Unicode MS" w:eastAsia="Arial Unicode MS" w:hAnsi="Arial Unicode MS" w:cs="Arial Unicode MS"/>
                <w:sz w:val="20"/>
                <w:szCs w:val="20"/>
                <w:lang w:val="en-GB" w:eastAsia="ja-JP"/>
              </w:rPr>
              <w:t>users</w:t>
            </w:r>
          </w:p>
          <w:p w:rsidR="00D43C75" w:rsidRPr="00052899" w:rsidRDefault="00D43C75" w:rsidP="00D43C75">
            <w:pPr>
              <w:numPr>
                <w:ilvl w:val="0"/>
                <w:numId w:val="62"/>
              </w:numPr>
              <w:ind w:left="316" w:hanging="142"/>
              <w:contextualSpacing/>
              <w:jc w:val="both"/>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Overall communication with mothers and families</w:t>
            </w:r>
          </w:p>
          <w:bookmarkEnd w:id="12"/>
          <w:p w:rsidR="00AB6DB8" w:rsidRPr="00052899" w:rsidRDefault="00AB6DB8" w:rsidP="00AB6DB8">
            <w:pPr>
              <w:numPr>
                <w:ilvl w:val="0"/>
                <w:numId w:val="62"/>
              </w:numPr>
              <w:ind w:left="316" w:hanging="142"/>
              <w:contextualSpacing/>
              <w:jc w:val="both"/>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Privacy and respectful care</w:t>
            </w:r>
          </w:p>
          <w:p w:rsidR="00265004" w:rsidRPr="00052899" w:rsidRDefault="00CD34FD" w:rsidP="007F7704">
            <w:pPr>
              <w:numPr>
                <w:ilvl w:val="0"/>
                <w:numId w:val="62"/>
              </w:numPr>
              <w:ind w:left="316" w:hanging="142"/>
              <w:contextualSpacing/>
              <w:jc w:val="both"/>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 xml:space="preserve">Knowledge and </w:t>
            </w:r>
            <w:r w:rsidR="00D43C75" w:rsidRPr="00052899">
              <w:rPr>
                <w:rFonts w:ascii="Arial Unicode MS" w:eastAsia="Arial Unicode MS" w:hAnsi="Arial Unicode MS" w:cs="Arial Unicode MS"/>
                <w:sz w:val="20"/>
                <w:szCs w:val="20"/>
                <w:lang w:val="en-GB" w:eastAsia="ja-JP"/>
              </w:rPr>
              <w:t xml:space="preserve">skills </w:t>
            </w:r>
            <w:r w:rsidRPr="00052899">
              <w:rPr>
                <w:rFonts w:ascii="Arial Unicode MS" w:eastAsia="Arial Unicode MS" w:hAnsi="Arial Unicode MS" w:cs="Arial Unicode MS"/>
                <w:sz w:val="20"/>
                <w:szCs w:val="20"/>
                <w:lang w:val="en-GB" w:eastAsia="ja-JP"/>
              </w:rPr>
              <w:t xml:space="preserve">on pain relief methods </w:t>
            </w:r>
            <w:r w:rsidR="00D43C75" w:rsidRPr="00052899">
              <w:rPr>
                <w:rFonts w:ascii="Arial Unicode MS" w:eastAsia="Arial Unicode MS" w:hAnsi="Arial Unicode MS" w:cs="Arial Unicode MS"/>
                <w:sz w:val="20"/>
                <w:szCs w:val="20"/>
                <w:lang w:val="en-GB" w:eastAsia="ja-JP"/>
              </w:rPr>
              <w:t>to help mothers and newborns</w:t>
            </w:r>
          </w:p>
        </w:tc>
        <w:tc>
          <w:tcPr>
            <w:tcW w:w="1178" w:type="pct"/>
          </w:tcPr>
          <w:p w:rsidR="00265004" w:rsidRPr="00052899" w:rsidRDefault="00BE7B68" w:rsidP="00A0524E">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98 (94.2)</w:t>
            </w:r>
          </w:p>
          <w:p w:rsidR="00BE7B68" w:rsidRPr="00052899" w:rsidRDefault="00BE7B68" w:rsidP="00A0524E">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86 (84.3)</w:t>
            </w:r>
          </w:p>
          <w:p w:rsidR="00D43C75" w:rsidRPr="00052899" w:rsidRDefault="00D43C75" w:rsidP="00D43C75">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79 (78.2)</w:t>
            </w:r>
          </w:p>
          <w:p w:rsidR="00E71BB9" w:rsidRPr="00052899" w:rsidRDefault="00BE7B68" w:rsidP="00E71BB9">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73 (77.7)</w:t>
            </w:r>
          </w:p>
          <w:p w:rsidR="00D43C75" w:rsidRPr="00052899" w:rsidRDefault="00D43C75" w:rsidP="00E71BB9">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76 (73.8)</w:t>
            </w:r>
          </w:p>
          <w:p w:rsidR="00D43C75" w:rsidRPr="00052899" w:rsidRDefault="00D43C75" w:rsidP="00D43C75">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68 (66.0)</w:t>
            </w:r>
          </w:p>
          <w:p w:rsidR="00A0524E" w:rsidRPr="00052899" w:rsidRDefault="0013695D" w:rsidP="00A0524E">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59 (57.3</w:t>
            </w:r>
            <w:r w:rsidR="00A0524E" w:rsidRPr="00052899">
              <w:rPr>
                <w:rFonts w:ascii="Arial Unicode MS" w:eastAsia="Arial Unicode MS" w:hAnsi="Arial Unicode MS" w:cs="Arial Unicode MS"/>
                <w:sz w:val="20"/>
                <w:szCs w:val="20"/>
                <w:lang w:val="en-GB" w:eastAsia="ja-JP"/>
              </w:rPr>
              <w:t>)</w:t>
            </w:r>
          </w:p>
          <w:p w:rsidR="00AB6DB8" w:rsidRPr="00052899" w:rsidRDefault="00D43C75" w:rsidP="0023756B">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56 (56.0)</w:t>
            </w:r>
          </w:p>
        </w:tc>
        <w:tc>
          <w:tcPr>
            <w:tcW w:w="1101" w:type="pct"/>
          </w:tcPr>
          <w:p w:rsidR="00265004" w:rsidRPr="00052899" w:rsidRDefault="00BE7B68" w:rsidP="00AB6DB8">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6 (5.8)</w:t>
            </w:r>
          </w:p>
          <w:p w:rsidR="00BE7B68" w:rsidRPr="00052899" w:rsidRDefault="00BE7B68" w:rsidP="00AB6DB8">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16 (15.7)</w:t>
            </w:r>
          </w:p>
          <w:p w:rsidR="00D43C75" w:rsidRPr="00052899" w:rsidRDefault="00D43C75" w:rsidP="00D43C75">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17 (16.8)</w:t>
            </w:r>
          </w:p>
          <w:p w:rsidR="00E71BB9" w:rsidRPr="00052899" w:rsidRDefault="00BE7B68" w:rsidP="00E71BB9">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11 (11.7)</w:t>
            </w:r>
          </w:p>
          <w:p w:rsidR="00D43C75" w:rsidRPr="00052899" w:rsidRDefault="00D43C75" w:rsidP="00E71BB9">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19 (18.4)</w:t>
            </w:r>
          </w:p>
          <w:p w:rsidR="00D43C75" w:rsidRPr="00052899" w:rsidRDefault="00D43C75" w:rsidP="00D43C75">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24 (23.3)</w:t>
            </w:r>
          </w:p>
          <w:p w:rsidR="00AB6DB8" w:rsidRPr="00052899" w:rsidRDefault="0013695D" w:rsidP="00AB6DB8">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32 (31.1)</w:t>
            </w:r>
          </w:p>
          <w:p w:rsidR="00265004" w:rsidRPr="00052899" w:rsidRDefault="00D43C75" w:rsidP="0023756B">
            <w:pPr>
              <w:jc w:val="center"/>
              <w:rPr>
                <w:rFonts w:ascii="Arial Unicode MS" w:eastAsia="Arial Unicode MS" w:hAnsi="Arial Unicode MS" w:cs="Arial Unicode MS"/>
                <w:sz w:val="20"/>
                <w:szCs w:val="20"/>
                <w:lang w:val="en-GB" w:eastAsia="ja-JP"/>
              </w:rPr>
            </w:pPr>
            <w:r w:rsidRPr="00052899">
              <w:rPr>
                <w:rFonts w:ascii="Arial Unicode MS" w:eastAsia="Arial Unicode MS" w:hAnsi="Arial Unicode MS" w:cs="Arial Unicode MS"/>
                <w:sz w:val="20"/>
                <w:szCs w:val="20"/>
                <w:lang w:val="en-GB" w:eastAsia="ja-JP"/>
              </w:rPr>
              <w:t>29 (29.0)</w:t>
            </w:r>
          </w:p>
        </w:tc>
      </w:tr>
    </w:tbl>
    <w:p w:rsidR="00E71BB9" w:rsidRDefault="00E71BB9" w:rsidP="00F76C76">
      <w:pPr>
        <w:jc w:val="both"/>
        <w:rPr>
          <w:rFonts w:ascii="Arial" w:eastAsiaTheme="majorEastAsia" w:hAnsi="Arial" w:cs="Arial"/>
          <w:b/>
          <w:color w:val="000000" w:themeColor="text1"/>
          <w:sz w:val="28"/>
          <w:szCs w:val="28"/>
        </w:rPr>
        <w:sectPr w:rsidR="00E71BB9" w:rsidSect="00E71BB9">
          <w:pgSz w:w="16838" w:h="11906" w:orient="landscape"/>
          <w:pgMar w:top="1134" w:right="1418" w:bottom="1134" w:left="1134" w:header="709" w:footer="709" w:gutter="0"/>
          <w:cols w:space="708"/>
          <w:docGrid w:linePitch="360"/>
        </w:sectPr>
      </w:pPr>
    </w:p>
    <w:p w:rsidR="00FB6527" w:rsidRPr="001641A7" w:rsidRDefault="007F7704" w:rsidP="00FB6527">
      <w:pPr>
        <w:pStyle w:val="Ttulo1"/>
        <w:rPr>
          <w:lang w:val="en-US"/>
        </w:rPr>
      </w:pPr>
      <w:bookmarkStart w:id="13" w:name="_Toc518292322"/>
      <w:r>
        <w:rPr>
          <w:lang w:val="en-US"/>
        </w:rPr>
        <w:lastRenderedPageBreak/>
        <w:t>Supplementary Table 8. Comparison among the answers of hospital staff versus mothers</w:t>
      </w:r>
      <w:bookmarkEnd w:id="13"/>
      <w:r>
        <w:rPr>
          <w:lang w:val="en-US"/>
        </w:rPr>
        <w:t xml:space="preserve">  </w:t>
      </w:r>
    </w:p>
    <w:p w:rsidR="00FB6527" w:rsidRPr="001641A7" w:rsidRDefault="00FB6527" w:rsidP="00F76C76">
      <w:pPr>
        <w:jc w:val="both"/>
        <w:rPr>
          <w:rFonts w:ascii="Arial" w:eastAsiaTheme="majorEastAsia" w:hAnsi="Arial" w:cs="Arial"/>
          <w:b/>
          <w:color w:val="000000" w:themeColor="text1"/>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5"/>
        <w:gridCol w:w="2473"/>
        <w:gridCol w:w="2284"/>
        <w:gridCol w:w="2284"/>
      </w:tblGrid>
      <w:tr w:rsidR="00E334C3" w:rsidRPr="00052899" w:rsidTr="00052899">
        <w:trPr>
          <w:trHeight w:val="567"/>
        </w:trPr>
        <w:tc>
          <w:tcPr>
            <w:tcW w:w="2533" w:type="pct"/>
          </w:tcPr>
          <w:p w:rsidR="00E334C3" w:rsidRPr="00052899" w:rsidRDefault="00E334C3" w:rsidP="00FB6527">
            <w:pPr>
              <w:jc w:val="both"/>
              <w:rPr>
                <w:rFonts w:ascii="Arial Unicode MS" w:eastAsia="Arial Unicode MS" w:hAnsi="Arial Unicode MS" w:cs="Arial Unicode MS"/>
                <w:b/>
                <w:sz w:val="20"/>
                <w:szCs w:val="20"/>
                <w:lang w:val="en-US" w:eastAsia="ja-JP"/>
              </w:rPr>
            </w:pPr>
            <w:r w:rsidRPr="00052899">
              <w:rPr>
                <w:rFonts w:ascii="Arial Unicode MS" w:eastAsia="Arial Unicode MS" w:hAnsi="Arial Unicode MS" w:cs="Arial Unicode MS"/>
                <w:b/>
                <w:sz w:val="20"/>
                <w:szCs w:val="20"/>
                <w:lang w:val="en-US" w:eastAsia="ja-JP"/>
              </w:rPr>
              <w:t>Communication</w:t>
            </w:r>
          </w:p>
        </w:tc>
        <w:tc>
          <w:tcPr>
            <w:tcW w:w="866" w:type="pct"/>
          </w:tcPr>
          <w:p w:rsidR="00E334C3" w:rsidRPr="00052899" w:rsidRDefault="00E334C3" w:rsidP="00FB6527">
            <w:pPr>
              <w:jc w:val="center"/>
              <w:rPr>
                <w:rFonts w:ascii="Arial Unicode MS" w:eastAsia="Arial Unicode MS" w:hAnsi="Arial Unicode MS" w:cs="Arial Unicode MS"/>
                <w:b/>
                <w:sz w:val="20"/>
                <w:szCs w:val="20"/>
                <w:lang w:val="en-US" w:eastAsia="ja-JP"/>
              </w:rPr>
            </w:pPr>
            <w:r w:rsidRPr="00052899">
              <w:rPr>
                <w:rFonts w:ascii="Arial Unicode MS" w:eastAsia="Arial Unicode MS" w:hAnsi="Arial Unicode MS" w:cs="Arial Unicode MS"/>
                <w:b/>
                <w:sz w:val="20"/>
                <w:szCs w:val="20"/>
                <w:lang w:val="en-US" w:eastAsia="ja-JP"/>
              </w:rPr>
              <w:t>Hospital staff</w:t>
            </w:r>
          </w:p>
          <w:p w:rsidR="00E334C3" w:rsidRPr="00052899" w:rsidRDefault="00E334C3" w:rsidP="00FB6527">
            <w:pPr>
              <w:jc w:val="center"/>
              <w:rPr>
                <w:rFonts w:ascii="Arial Unicode MS" w:eastAsia="Arial Unicode MS" w:hAnsi="Arial Unicode MS" w:cs="Arial Unicode MS"/>
                <w:b/>
                <w:sz w:val="20"/>
                <w:szCs w:val="20"/>
                <w:lang w:val="en-US" w:eastAsia="ja-JP"/>
              </w:rPr>
            </w:pPr>
            <w:r w:rsidRPr="00052899">
              <w:rPr>
                <w:rFonts w:ascii="Arial Unicode MS" w:eastAsia="Arial Unicode MS" w:hAnsi="Arial Unicode MS" w:cs="Arial Unicode MS"/>
                <w:b/>
                <w:sz w:val="20"/>
                <w:szCs w:val="20"/>
                <w:lang w:val="en-US" w:eastAsia="ja-JP"/>
              </w:rPr>
              <w:t>N (%)</w:t>
            </w:r>
          </w:p>
        </w:tc>
        <w:tc>
          <w:tcPr>
            <w:tcW w:w="800" w:type="pct"/>
          </w:tcPr>
          <w:p w:rsidR="00E334C3" w:rsidRPr="00052899" w:rsidRDefault="00E334C3" w:rsidP="00FB6527">
            <w:pPr>
              <w:jc w:val="center"/>
              <w:rPr>
                <w:rFonts w:ascii="Arial Unicode MS" w:eastAsia="Arial Unicode MS" w:hAnsi="Arial Unicode MS" w:cs="Arial Unicode MS"/>
                <w:b/>
                <w:sz w:val="20"/>
                <w:szCs w:val="20"/>
                <w:lang w:val="en-US" w:eastAsia="ja-JP"/>
              </w:rPr>
            </w:pPr>
            <w:r w:rsidRPr="00052899">
              <w:rPr>
                <w:rFonts w:ascii="Arial Unicode MS" w:eastAsia="Arial Unicode MS" w:hAnsi="Arial Unicode MS" w:cs="Arial Unicode MS"/>
                <w:b/>
                <w:sz w:val="20"/>
                <w:szCs w:val="20"/>
                <w:lang w:val="en-US" w:eastAsia="ja-JP"/>
              </w:rPr>
              <w:t>Mothers</w:t>
            </w:r>
          </w:p>
          <w:p w:rsidR="00E334C3" w:rsidRPr="00052899" w:rsidRDefault="00E334C3" w:rsidP="00FB6527">
            <w:pPr>
              <w:jc w:val="center"/>
              <w:rPr>
                <w:rFonts w:ascii="Arial Unicode MS" w:eastAsia="Arial Unicode MS" w:hAnsi="Arial Unicode MS" w:cs="Arial Unicode MS"/>
                <w:b/>
                <w:sz w:val="20"/>
                <w:szCs w:val="20"/>
                <w:lang w:val="en-US" w:eastAsia="ja-JP"/>
              </w:rPr>
            </w:pPr>
            <w:r w:rsidRPr="00052899">
              <w:rPr>
                <w:rFonts w:ascii="Arial Unicode MS" w:eastAsia="Arial Unicode MS" w:hAnsi="Arial Unicode MS" w:cs="Arial Unicode MS"/>
                <w:b/>
                <w:sz w:val="20"/>
                <w:szCs w:val="20"/>
                <w:lang w:val="en-US" w:eastAsia="ja-JP"/>
              </w:rPr>
              <w:t>N (%)</w:t>
            </w:r>
          </w:p>
        </w:tc>
        <w:tc>
          <w:tcPr>
            <w:tcW w:w="800" w:type="pct"/>
          </w:tcPr>
          <w:p w:rsidR="00E334C3" w:rsidRPr="00052899" w:rsidRDefault="00374FA7" w:rsidP="00FB6527">
            <w:pPr>
              <w:jc w:val="center"/>
              <w:rPr>
                <w:rFonts w:ascii="Arial Unicode MS" w:eastAsia="Arial Unicode MS" w:hAnsi="Arial Unicode MS" w:cs="Arial Unicode MS"/>
                <w:b/>
                <w:sz w:val="20"/>
                <w:szCs w:val="20"/>
                <w:lang w:val="en-US" w:eastAsia="ja-JP"/>
              </w:rPr>
            </w:pPr>
            <w:r w:rsidRPr="00052899">
              <w:rPr>
                <w:rFonts w:ascii="Arial Unicode MS" w:eastAsia="Arial Unicode MS" w:hAnsi="Arial Unicode MS" w:cs="Arial Unicode MS"/>
                <w:b/>
                <w:sz w:val="20"/>
                <w:szCs w:val="20"/>
                <w:lang w:val="en-US" w:eastAsia="ja-JP"/>
              </w:rPr>
              <w:t>p</w:t>
            </w:r>
            <w:r w:rsidR="00E334C3" w:rsidRPr="00052899">
              <w:rPr>
                <w:rFonts w:ascii="Arial Unicode MS" w:eastAsia="Arial Unicode MS" w:hAnsi="Arial Unicode MS" w:cs="Arial Unicode MS"/>
                <w:b/>
                <w:sz w:val="20"/>
                <w:szCs w:val="20"/>
                <w:lang w:val="en-US" w:eastAsia="ja-JP"/>
              </w:rPr>
              <w:t xml:space="preserve"> value</w:t>
            </w:r>
          </w:p>
        </w:tc>
      </w:tr>
      <w:tr w:rsidR="00E334C3" w:rsidRPr="00052899" w:rsidTr="00052899">
        <w:trPr>
          <w:trHeight w:val="567"/>
        </w:trPr>
        <w:tc>
          <w:tcPr>
            <w:tcW w:w="2533" w:type="pct"/>
          </w:tcPr>
          <w:p w:rsidR="00E334C3" w:rsidRPr="00052899" w:rsidRDefault="00E334C3" w:rsidP="00FB6527">
            <w:pPr>
              <w:jc w:val="both"/>
              <w:rPr>
                <w:rFonts w:ascii="Arial Unicode MS" w:eastAsia="Arial Unicode MS" w:hAnsi="Arial Unicode MS" w:cs="Arial Unicode MS"/>
                <w:sz w:val="20"/>
                <w:szCs w:val="20"/>
                <w:lang w:val="en-US" w:eastAsia="ja-JP"/>
              </w:rPr>
            </w:pPr>
            <w:bookmarkStart w:id="14" w:name="_Hlk516562233"/>
            <w:r w:rsidRPr="00052899">
              <w:rPr>
                <w:rFonts w:ascii="Arial Unicode MS" w:eastAsia="Arial Unicode MS" w:hAnsi="Arial Unicode MS" w:cs="Arial Unicode MS"/>
                <w:sz w:val="20"/>
                <w:szCs w:val="20"/>
                <w:lang w:val="en-US" w:eastAsia="ja-JP"/>
              </w:rPr>
              <w:t>Adequate communication with mothers and families</w:t>
            </w:r>
            <w:bookmarkEnd w:id="14"/>
            <w:r w:rsidRPr="00052899">
              <w:rPr>
                <w:rFonts w:ascii="Arial Unicode MS" w:eastAsia="Arial Unicode MS" w:hAnsi="Arial Unicode MS" w:cs="Arial Unicode MS"/>
                <w:sz w:val="20"/>
                <w:szCs w:val="20"/>
                <w:lang w:val="en-US" w:eastAsia="ja-JP"/>
              </w:rPr>
              <w:t>*</w:t>
            </w:r>
          </w:p>
        </w:tc>
        <w:tc>
          <w:tcPr>
            <w:tcW w:w="866" w:type="pct"/>
          </w:tcPr>
          <w:p w:rsidR="00E71BB9" w:rsidRPr="00052899" w:rsidRDefault="00E334C3" w:rsidP="00E71BB9">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27 (26.2)</w:t>
            </w:r>
          </w:p>
        </w:tc>
        <w:tc>
          <w:tcPr>
            <w:tcW w:w="800" w:type="pct"/>
          </w:tcPr>
          <w:p w:rsidR="00E334C3" w:rsidRPr="00052899" w:rsidRDefault="00E334C3"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936 (89.1)</w:t>
            </w:r>
          </w:p>
        </w:tc>
        <w:tc>
          <w:tcPr>
            <w:tcW w:w="800" w:type="pct"/>
          </w:tcPr>
          <w:p w:rsidR="00E334C3" w:rsidRPr="00052899" w:rsidRDefault="004A3264"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&lt; 0.0001</w:t>
            </w:r>
          </w:p>
        </w:tc>
      </w:tr>
      <w:tr w:rsidR="00E334C3" w:rsidRPr="00052899" w:rsidTr="00052899">
        <w:trPr>
          <w:trHeight w:val="567"/>
        </w:trPr>
        <w:tc>
          <w:tcPr>
            <w:tcW w:w="2533" w:type="pct"/>
          </w:tcPr>
          <w:p w:rsidR="00E334C3" w:rsidRPr="00052899" w:rsidRDefault="00E334C3" w:rsidP="00FB6527">
            <w:pPr>
              <w:spacing w:after="160"/>
              <w:jc w:val="both"/>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Adequate</w:t>
            </w:r>
            <w:proofErr w:type="spellEnd"/>
            <w:r w:rsidRPr="00052899">
              <w:rPr>
                <w:rFonts w:ascii="Arial Unicode MS" w:eastAsia="Arial Unicode MS" w:hAnsi="Arial Unicode MS" w:cs="Arial Unicode MS"/>
                <w:sz w:val="20"/>
                <w:szCs w:val="20"/>
                <w:lang w:eastAsia="ja-JP"/>
              </w:rPr>
              <w:t xml:space="preserve"> </w:t>
            </w:r>
            <w:proofErr w:type="spellStart"/>
            <w:r w:rsidRPr="00052899">
              <w:rPr>
                <w:rFonts w:ascii="Arial Unicode MS" w:eastAsia="Arial Unicode MS" w:hAnsi="Arial Unicode MS" w:cs="Arial Unicode MS"/>
                <w:sz w:val="20"/>
                <w:szCs w:val="20"/>
                <w:lang w:eastAsia="ja-JP"/>
              </w:rPr>
              <w:t>handover</w:t>
            </w:r>
            <w:proofErr w:type="spellEnd"/>
            <w:r w:rsidRPr="00052899">
              <w:rPr>
                <w:rFonts w:ascii="Arial Unicode MS" w:eastAsia="Arial Unicode MS" w:hAnsi="Arial Unicode MS" w:cs="Arial Unicode MS"/>
                <w:sz w:val="20"/>
                <w:szCs w:val="20"/>
                <w:lang w:eastAsia="ja-JP"/>
              </w:rPr>
              <w:t>*</w:t>
            </w:r>
          </w:p>
        </w:tc>
        <w:tc>
          <w:tcPr>
            <w:tcW w:w="866" w:type="pct"/>
          </w:tcPr>
          <w:p w:rsidR="00E334C3" w:rsidRPr="00052899" w:rsidRDefault="00E334C3" w:rsidP="00FB6527">
            <w:pPr>
              <w:spacing w:after="160"/>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45 (43.3)</w:t>
            </w:r>
          </w:p>
        </w:tc>
        <w:tc>
          <w:tcPr>
            <w:tcW w:w="800" w:type="pct"/>
          </w:tcPr>
          <w:p w:rsidR="00E334C3" w:rsidRPr="00052899" w:rsidRDefault="00E334C3"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828 (78.9)</w:t>
            </w:r>
          </w:p>
        </w:tc>
        <w:tc>
          <w:tcPr>
            <w:tcW w:w="800" w:type="pct"/>
          </w:tcPr>
          <w:p w:rsidR="00E334C3" w:rsidRPr="00052899" w:rsidRDefault="004A3264"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&lt; 0.0001</w:t>
            </w:r>
          </w:p>
        </w:tc>
      </w:tr>
      <w:tr w:rsidR="00E334C3" w:rsidRPr="00052899" w:rsidTr="00052899">
        <w:trPr>
          <w:trHeight w:val="567"/>
        </w:trPr>
        <w:tc>
          <w:tcPr>
            <w:tcW w:w="2533" w:type="pct"/>
          </w:tcPr>
          <w:p w:rsidR="00E334C3" w:rsidRPr="00052899" w:rsidRDefault="00E334C3" w:rsidP="00FB6527">
            <w:pPr>
              <w:spacing w:after="160"/>
              <w:jc w:val="both"/>
              <w:rPr>
                <w:rFonts w:ascii="Arial Unicode MS" w:eastAsia="Arial Unicode MS" w:hAnsi="Arial Unicode MS" w:cs="Arial Unicode MS"/>
                <w:b/>
                <w:sz w:val="20"/>
                <w:szCs w:val="20"/>
                <w:lang w:val="en-US" w:eastAsia="ja-JP"/>
              </w:rPr>
            </w:pPr>
            <w:bookmarkStart w:id="15" w:name="_Hlk510630740"/>
            <w:r w:rsidRPr="00052899">
              <w:rPr>
                <w:rFonts w:ascii="Arial Unicode MS" w:eastAsia="Arial Unicode MS" w:hAnsi="Arial Unicode MS" w:cs="Arial Unicode MS"/>
                <w:b/>
                <w:sz w:val="20"/>
                <w:szCs w:val="20"/>
                <w:lang w:val="en-US" w:eastAsia="ja-JP"/>
              </w:rPr>
              <w:t>Respect and dignity during care</w:t>
            </w:r>
            <w:bookmarkEnd w:id="15"/>
          </w:p>
        </w:tc>
        <w:tc>
          <w:tcPr>
            <w:tcW w:w="866" w:type="pct"/>
          </w:tcPr>
          <w:p w:rsidR="00E334C3" w:rsidRPr="00052899" w:rsidRDefault="00E334C3" w:rsidP="00FB6527">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Hospital staff</w:t>
            </w:r>
          </w:p>
          <w:p w:rsidR="00E334C3" w:rsidRPr="00052899" w:rsidRDefault="00E334C3" w:rsidP="00FB6527">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N (%)</w:t>
            </w:r>
          </w:p>
        </w:tc>
        <w:tc>
          <w:tcPr>
            <w:tcW w:w="800" w:type="pct"/>
          </w:tcPr>
          <w:p w:rsidR="00E334C3" w:rsidRPr="00052899" w:rsidRDefault="00E334C3" w:rsidP="00FB6527">
            <w:pPr>
              <w:jc w:val="center"/>
              <w:rPr>
                <w:rFonts w:ascii="Arial Unicode MS" w:eastAsia="Arial Unicode MS" w:hAnsi="Arial Unicode MS" w:cs="Arial Unicode MS"/>
                <w:b/>
                <w:sz w:val="20"/>
                <w:szCs w:val="20"/>
                <w:lang w:eastAsia="ja-JP"/>
              </w:rPr>
            </w:pPr>
            <w:proofErr w:type="spellStart"/>
            <w:r w:rsidRPr="00052899">
              <w:rPr>
                <w:rFonts w:ascii="Arial Unicode MS" w:eastAsia="Arial Unicode MS" w:hAnsi="Arial Unicode MS" w:cs="Arial Unicode MS"/>
                <w:b/>
                <w:sz w:val="20"/>
                <w:szCs w:val="20"/>
                <w:lang w:eastAsia="ja-JP"/>
              </w:rPr>
              <w:t>Mothers</w:t>
            </w:r>
            <w:proofErr w:type="spellEnd"/>
          </w:p>
          <w:p w:rsidR="00E334C3" w:rsidRPr="00052899" w:rsidRDefault="00E334C3" w:rsidP="00FB6527">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N (%)</w:t>
            </w:r>
          </w:p>
        </w:tc>
        <w:tc>
          <w:tcPr>
            <w:tcW w:w="800" w:type="pct"/>
          </w:tcPr>
          <w:p w:rsidR="00E334C3" w:rsidRPr="00052899" w:rsidRDefault="00374FA7" w:rsidP="00FB6527">
            <w:pPr>
              <w:jc w:val="center"/>
              <w:rPr>
                <w:rFonts w:ascii="Arial Unicode MS" w:eastAsia="Arial Unicode MS" w:hAnsi="Arial Unicode MS" w:cs="Arial Unicode MS"/>
                <w:b/>
                <w:sz w:val="20"/>
                <w:szCs w:val="20"/>
                <w:lang w:eastAsia="ja-JP"/>
              </w:rPr>
            </w:pPr>
            <w:r w:rsidRPr="00052899">
              <w:rPr>
                <w:rFonts w:ascii="Arial Unicode MS" w:eastAsia="Arial Unicode MS" w:hAnsi="Arial Unicode MS" w:cs="Arial Unicode MS"/>
                <w:b/>
                <w:sz w:val="20"/>
                <w:szCs w:val="20"/>
                <w:lang w:eastAsia="ja-JP"/>
              </w:rPr>
              <w:t xml:space="preserve">p </w:t>
            </w:r>
            <w:proofErr w:type="spellStart"/>
            <w:r w:rsidRPr="00052899">
              <w:rPr>
                <w:rFonts w:ascii="Arial Unicode MS" w:eastAsia="Arial Unicode MS" w:hAnsi="Arial Unicode MS" w:cs="Arial Unicode MS"/>
                <w:b/>
                <w:sz w:val="20"/>
                <w:szCs w:val="20"/>
                <w:lang w:eastAsia="ja-JP"/>
              </w:rPr>
              <w:t>value</w:t>
            </w:r>
            <w:proofErr w:type="spellEnd"/>
          </w:p>
        </w:tc>
      </w:tr>
      <w:tr w:rsidR="00E334C3" w:rsidRPr="00052899" w:rsidTr="00052899">
        <w:trPr>
          <w:trHeight w:val="567"/>
        </w:trPr>
        <w:tc>
          <w:tcPr>
            <w:tcW w:w="2533" w:type="pct"/>
          </w:tcPr>
          <w:p w:rsidR="00E334C3" w:rsidRPr="00052899" w:rsidRDefault="00E334C3" w:rsidP="00FB6527">
            <w:pPr>
              <w:spacing w:after="160"/>
              <w:jc w:val="both"/>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Women choices and preferences respected*</w:t>
            </w:r>
          </w:p>
        </w:tc>
        <w:tc>
          <w:tcPr>
            <w:tcW w:w="866" w:type="pct"/>
          </w:tcPr>
          <w:p w:rsidR="00E334C3" w:rsidRPr="00052899" w:rsidRDefault="00E334C3" w:rsidP="00FB6527">
            <w:pPr>
              <w:spacing w:after="160"/>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39 (38.2)</w:t>
            </w:r>
          </w:p>
        </w:tc>
        <w:tc>
          <w:tcPr>
            <w:tcW w:w="800" w:type="pct"/>
          </w:tcPr>
          <w:p w:rsidR="00E334C3" w:rsidRPr="00052899" w:rsidRDefault="00E334C3"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788 (75.1)</w:t>
            </w:r>
          </w:p>
        </w:tc>
        <w:tc>
          <w:tcPr>
            <w:tcW w:w="800" w:type="pct"/>
          </w:tcPr>
          <w:p w:rsidR="00E334C3" w:rsidRPr="00052899" w:rsidRDefault="00374FA7"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&lt; 0.0001</w:t>
            </w:r>
          </w:p>
        </w:tc>
      </w:tr>
      <w:tr w:rsidR="00E334C3" w:rsidRPr="00052899" w:rsidTr="00052899">
        <w:trPr>
          <w:trHeight w:val="567"/>
        </w:trPr>
        <w:tc>
          <w:tcPr>
            <w:tcW w:w="2533" w:type="pct"/>
          </w:tcPr>
          <w:p w:rsidR="00E334C3" w:rsidRPr="00052899" w:rsidRDefault="00E334C3" w:rsidP="00FB6527">
            <w:pPr>
              <w:spacing w:after="160"/>
              <w:jc w:val="both"/>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Events of physical or verbal abuse*</w:t>
            </w:r>
          </w:p>
        </w:tc>
        <w:tc>
          <w:tcPr>
            <w:tcW w:w="866" w:type="pct"/>
          </w:tcPr>
          <w:p w:rsidR="00E334C3" w:rsidRPr="00052899" w:rsidRDefault="00E334C3" w:rsidP="00FB6527">
            <w:pPr>
              <w:spacing w:after="160"/>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14 (14.4)</w:t>
            </w:r>
          </w:p>
        </w:tc>
        <w:tc>
          <w:tcPr>
            <w:tcW w:w="800" w:type="pct"/>
          </w:tcPr>
          <w:p w:rsidR="00E334C3" w:rsidRPr="00052899" w:rsidRDefault="00E334C3"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7 (0.7)</w:t>
            </w:r>
          </w:p>
        </w:tc>
        <w:tc>
          <w:tcPr>
            <w:tcW w:w="800" w:type="pct"/>
          </w:tcPr>
          <w:p w:rsidR="00E334C3" w:rsidRPr="00052899" w:rsidRDefault="00374FA7"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&lt; 0.0001</w:t>
            </w:r>
          </w:p>
        </w:tc>
      </w:tr>
      <w:tr w:rsidR="00E334C3" w:rsidRPr="00052899" w:rsidTr="00052899">
        <w:trPr>
          <w:trHeight w:val="567"/>
        </w:trPr>
        <w:tc>
          <w:tcPr>
            <w:tcW w:w="2533" w:type="pct"/>
          </w:tcPr>
          <w:p w:rsidR="00E334C3" w:rsidRPr="00052899" w:rsidRDefault="00E334C3" w:rsidP="00FB6527">
            <w:pPr>
              <w:spacing w:after="160"/>
              <w:jc w:val="both"/>
              <w:rPr>
                <w:rFonts w:ascii="Arial Unicode MS" w:eastAsia="Arial Unicode MS" w:hAnsi="Arial Unicode MS" w:cs="Arial Unicode MS"/>
                <w:sz w:val="20"/>
                <w:szCs w:val="20"/>
                <w:lang w:val="en-US" w:eastAsia="ja-JP"/>
              </w:rPr>
            </w:pPr>
            <w:r w:rsidRPr="00052899">
              <w:rPr>
                <w:rFonts w:ascii="Arial Unicode MS" w:eastAsia="Arial Unicode MS" w:hAnsi="Arial Unicode MS" w:cs="Arial Unicode MS"/>
                <w:sz w:val="20"/>
                <w:szCs w:val="20"/>
                <w:lang w:val="en-US" w:eastAsia="ja-JP"/>
              </w:rPr>
              <w:t>Partner/companion of woman choice encouraged*</w:t>
            </w:r>
          </w:p>
        </w:tc>
        <w:tc>
          <w:tcPr>
            <w:tcW w:w="866" w:type="pct"/>
          </w:tcPr>
          <w:p w:rsidR="00E334C3" w:rsidRPr="00052899" w:rsidRDefault="00E334C3" w:rsidP="00FB6527">
            <w:pPr>
              <w:spacing w:after="160"/>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62 (60.8)</w:t>
            </w:r>
          </w:p>
        </w:tc>
        <w:tc>
          <w:tcPr>
            <w:tcW w:w="800" w:type="pct"/>
          </w:tcPr>
          <w:p w:rsidR="00E334C3" w:rsidRPr="00052899" w:rsidRDefault="00E334C3"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 xml:space="preserve">534 (50.9) </w:t>
            </w:r>
          </w:p>
        </w:tc>
        <w:tc>
          <w:tcPr>
            <w:tcW w:w="800" w:type="pct"/>
          </w:tcPr>
          <w:p w:rsidR="00E334C3" w:rsidRPr="00052899" w:rsidRDefault="009F69EA"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0.07003</w:t>
            </w:r>
          </w:p>
        </w:tc>
      </w:tr>
      <w:tr w:rsidR="00E334C3" w:rsidRPr="00052899" w:rsidTr="00052899">
        <w:trPr>
          <w:trHeight w:val="567"/>
        </w:trPr>
        <w:tc>
          <w:tcPr>
            <w:tcW w:w="2533" w:type="pct"/>
          </w:tcPr>
          <w:p w:rsidR="00E334C3" w:rsidRPr="00052899" w:rsidRDefault="00E334C3" w:rsidP="00FB6527">
            <w:pPr>
              <w:spacing w:after="160"/>
              <w:jc w:val="both"/>
              <w:rPr>
                <w:rFonts w:ascii="Arial Unicode MS" w:eastAsia="Arial Unicode MS" w:hAnsi="Arial Unicode MS" w:cs="Arial Unicode MS"/>
                <w:sz w:val="20"/>
                <w:szCs w:val="20"/>
                <w:lang w:eastAsia="ja-JP"/>
              </w:rPr>
            </w:pPr>
            <w:proofErr w:type="spellStart"/>
            <w:r w:rsidRPr="00052899">
              <w:rPr>
                <w:rFonts w:ascii="Arial Unicode MS" w:eastAsia="Arial Unicode MS" w:hAnsi="Arial Unicode MS" w:cs="Arial Unicode MS"/>
                <w:sz w:val="20"/>
                <w:szCs w:val="20"/>
                <w:lang w:eastAsia="ja-JP"/>
              </w:rPr>
              <w:t>Emotional</w:t>
            </w:r>
            <w:proofErr w:type="spellEnd"/>
            <w:r w:rsidRPr="00052899">
              <w:rPr>
                <w:rFonts w:ascii="Arial Unicode MS" w:eastAsia="Arial Unicode MS" w:hAnsi="Arial Unicode MS" w:cs="Arial Unicode MS"/>
                <w:sz w:val="20"/>
                <w:szCs w:val="20"/>
                <w:lang w:eastAsia="ja-JP"/>
              </w:rPr>
              <w:t xml:space="preserve"> support*</w:t>
            </w:r>
          </w:p>
        </w:tc>
        <w:tc>
          <w:tcPr>
            <w:tcW w:w="866" w:type="pct"/>
          </w:tcPr>
          <w:p w:rsidR="00E334C3" w:rsidRPr="00052899" w:rsidRDefault="00E334C3" w:rsidP="00FB6527">
            <w:pPr>
              <w:spacing w:after="160"/>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20 (19.6)</w:t>
            </w:r>
          </w:p>
        </w:tc>
        <w:tc>
          <w:tcPr>
            <w:tcW w:w="800" w:type="pct"/>
          </w:tcPr>
          <w:p w:rsidR="00E334C3" w:rsidRPr="00052899" w:rsidRDefault="00E334C3"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849 (80.9)</w:t>
            </w:r>
          </w:p>
        </w:tc>
        <w:tc>
          <w:tcPr>
            <w:tcW w:w="800" w:type="pct"/>
          </w:tcPr>
          <w:p w:rsidR="00E334C3" w:rsidRPr="00052899" w:rsidRDefault="00DA3546" w:rsidP="00FB6527">
            <w:pPr>
              <w:jc w:val="center"/>
              <w:rPr>
                <w:rFonts w:ascii="Arial Unicode MS" w:eastAsia="Arial Unicode MS" w:hAnsi="Arial Unicode MS" w:cs="Arial Unicode MS"/>
                <w:sz w:val="20"/>
                <w:szCs w:val="20"/>
                <w:lang w:eastAsia="ja-JP"/>
              </w:rPr>
            </w:pPr>
            <w:r w:rsidRPr="00052899">
              <w:rPr>
                <w:rFonts w:ascii="Arial Unicode MS" w:eastAsia="Arial Unicode MS" w:hAnsi="Arial Unicode MS" w:cs="Arial Unicode MS"/>
                <w:sz w:val="20"/>
                <w:szCs w:val="20"/>
                <w:lang w:eastAsia="ja-JP"/>
              </w:rPr>
              <w:t>&lt; 0.0001</w:t>
            </w:r>
          </w:p>
        </w:tc>
      </w:tr>
    </w:tbl>
    <w:p w:rsidR="00FB6527" w:rsidRPr="00FB6527" w:rsidRDefault="00FB6527" w:rsidP="00FB6527">
      <w:pPr>
        <w:spacing w:after="160"/>
        <w:jc w:val="both"/>
        <w:rPr>
          <w:rFonts w:ascii="Arial Unicode MS" w:eastAsia="Arial Unicode MS" w:hAnsi="Arial Unicode MS" w:cs="Arial Unicode MS"/>
          <w:sz w:val="20"/>
          <w:szCs w:val="20"/>
          <w:lang w:eastAsia="ja-JP"/>
        </w:rPr>
      </w:pPr>
      <w:r>
        <w:rPr>
          <w:rFonts w:ascii="Arial Unicode MS" w:eastAsia="Arial Unicode MS" w:hAnsi="Arial Unicode MS" w:cs="Arial Unicode MS"/>
          <w:sz w:val="20"/>
          <w:szCs w:val="20"/>
          <w:lang w:eastAsia="ja-JP"/>
        </w:rPr>
        <w:t xml:space="preserve">Note: </w:t>
      </w:r>
      <w:r w:rsidRPr="00FB6527">
        <w:rPr>
          <w:rFonts w:ascii="Arial Unicode MS" w:eastAsia="Arial Unicode MS" w:hAnsi="Arial Unicode MS" w:cs="Arial Unicode MS"/>
          <w:sz w:val="20"/>
          <w:szCs w:val="20"/>
          <w:lang w:eastAsia="ja-JP"/>
        </w:rPr>
        <w:t>*</w:t>
      </w:r>
      <w:r>
        <w:rPr>
          <w:rFonts w:ascii="Arial Unicode MS" w:eastAsia="Arial Unicode MS" w:hAnsi="Arial Unicode MS" w:cs="Arial Unicode MS"/>
          <w:sz w:val="20"/>
          <w:szCs w:val="20"/>
          <w:lang w:eastAsia="ja-JP"/>
        </w:rPr>
        <w:t xml:space="preserve"> </w:t>
      </w:r>
      <w:r w:rsidR="00052899">
        <w:rPr>
          <w:rFonts w:ascii="Arial Unicode MS" w:eastAsia="Arial Unicode MS" w:hAnsi="Arial Unicode MS" w:cs="Arial Unicode MS"/>
          <w:sz w:val="20"/>
          <w:szCs w:val="20"/>
          <w:lang w:eastAsia="ja-JP"/>
        </w:rPr>
        <w:t xml:space="preserve">WHO </w:t>
      </w:r>
      <w:proofErr w:type="spellStart"/>
      <w:r w:rsidR="00052899">
        <w:rPr>
          <w:rFonts w:ascii="Arial Unicode MS" w:eastAsia="Arial Unicode MS" w:hAnsi="Arial Unicode MS" w:cs="Arial Unicode MS"/>
          <w:sz w:val="20"/>
          <w:szCs w:val="20"/>
          <w:lang w:eastAsia="ja-JP"/>
        </w:rPr>
        <w:t>Quality</w:t>
      </w:r>
      <w:proofErr w:type="spellEnd"/>
      <w:r w:rsidR="00052899">
        <w:rPr>
          <w:rFonts w:ascii="Arial Unicode MS" w:eastAsia="Arial Unicode MS" w:hAnsi="Arial Unicode MS" w:cs="Arial Unicode MS"/>
          <w:sz w:val="20"/>
          <w:szCs w:val="20"/>
          <w:lang w:eastAsia="ja-JP"/>
        </w:rPr>
        <w:t xml:space="preserve"> S</w:t>
      </w:r>
      <w:r w:rsidRPr="00FB6527">
        <w:rPr>
          <w:rFonts w:ascii="Arial Unicode MS" w:eastAsia="Arial Unicode MS" w:hAnsi="Arial Unicode MS" w:cs="Arial Unicode MS"/>
          <w:sz w:val="20"/>
          <w:szCs w:val="20"/>
          <w:lang w:eastAsia="ja-JP"/>
        </w:rPr>
        <w:t>tandard.</w:t>
      </w:r>
    </w:p>
    <w:sectPr w:rsidR="00FB6527" w:rsidRPr="00FB6527" w:rsidSect="00E71BB9">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EF2" w:rsidRDefault="00BB2EF2" w:rsidP="00454CFA">
      <w:r>
        <w:separator/>
      </w:r>
    </w:p>
  </w:endnote>
  <w:endnote w:type="continuationSeparator" w:id="0">
    <w:p w:rsidR="00BB2EF2" w:rsidRDefault="00BB2EF2" w:rsidP="0045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logueSS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E3" w:rsidRDefault="00FE4DE3" w:rsidP="004679FC">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DE3" w:rsidRDefault="00FE4DE3" w:rsidP="00454CF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E3" w:rsidRDefault="00FE4DE3" w:rsidP="004679FC">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2899">
      <w:rPr>
        <w:rStyle w:val="Nmerodepgina"/>
        <w:noProof/>
      </w:rPr>
      <w:t>18</w:t>
    </w:r>
    <w:r>
      <w:rPr>
        <w:rStyle w:val="Nmerodepgina"/>
      </w:rPr>
      <w:fldChar w:fldCharType="end"/>
    </w:r>
  </w:p>
  <w:p w:rsidR="00FE4DE3" w:rsidRDefault="00FE4DE3" w:rsidP="00454CF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EF2" w:rsidRDefault="00BB2EF2" w:rsidP="00454CFA">
      <w:r>
        <w:separator/>
      </w:r>
    </w:p>
  </w:footnote>
  <w:footnote w:type="continuationSeparator" w:id="0">
    <w:p w:rsidR="00BB2EF2" w:rsidRDefault="00BB2EF2" w:rsidP="00454CFA">
      <w:r>
        <w:continuationSeparator/>
      </w:r>
    </w:p>
  </w:footnote>
  <w:footnote w:id="1">
    <w:p w:rsidR="00483D6E" w:rsidRPr="008B7C40" w:rsidRDefault="00483D6E" w:rsidP="00483D6E">
      <w:pPr>
        <w:pStyle w:val="Textodenotaderodap"/>
        <w:jc w:val="both"/>
        <w:rPr>
          <w:sz w:val="16"/>
          <w:szCs w:val="16"/>
          <w:lang w:val="en-US"/>
        </w:rPr>
      </w:pPr>
      <w:r w:rsidRPr="008B7C40">
        <w:rPr>
          <w:rStyle w:val="Refdenotaderodap"/>
        </w:rPr>
        <w:footnoteRef/>
      </w:r>
      <w:r w:rsidRPr="008B7C40">
        <w:rPr>
          <w:lang w:val="en-US"/>
        </w:rPr>
        <w:t xml:space="preserve"> </w:t>
      </w:r>
      <w:r w:rsidRPr="008B7C40">
        <w:rPr>
          <w:sz w:val="16"/>
          <w:szCs w:val="16"/>
          <w:lang w:val="en-US"/>
        </w:rPr>
        <w:t>University of Oxford (2018). National Maternity Survey 2014. Redshaw M, Henderson J. Safely delivered a national survey of women's experience of maternity care 2014. The National Perinatal Epidemiology Unit. https://www.npeu.ox.ac.uk/maternity-surveys (accessed 08 Jun 2018).</w:t>
      </w:r>
    </w:p>
    <w:p w:rsidR="00483D6E" w:rsidRPr="008B7C40" w:rsidRDefault="00483D6E" w:rsidP="00483D6E">
      <w:pPr>
        <w:pStyle w:val="Pr-formataoHTML"/>
        <w:rPr>
          <w:rFonts w:asciiTheme="minorHAnsi" w:eastAsiaTheme="minorHAnsi" w:hAnsiTheme="minorHAnsi" w:cstheme="minorBidi"/>
          <w:sz w:val="16"/>
          <w:szCs w:val="16"/>
          <w:lang w:val="en-US" w:eastAsia="en-US"/>
        </w:rPr>
      </w:pPr>
      <w:r w:rsidRPr="008B7C40">
        <w:rPr>
          <w:rFonts w:asciiTheme="minorHAnsi" w:eastAsiaTheme="minorHAnsi" w:hAnsiTheme="minorHAnsi" w:cstheme="minorBidi"/>
          <w:sz w:val="16"/>
          <w:szCs w:val="16"/>
          <w:lang w:val="en-US" w:eastAsia="en-US"/>
        </w:rPr>
        <w:t>Hundley V, Rennie AM, Fitzmaurice A, Graham W, van Teijlingen E, Penney G. A national survey of women's views of their maternity care in Scotland. Midwifery. 2000 Dec;16(4):303-13. Erratum in: Midwifery 2001 Jun;17(2):161.</w:t>
      </w:r>
    </w:p>
    <w:p w:rsidR="00D60FD9" w:rsidRPr="008B7C40" w:rsidRDefault="00D60FD9" w:rsidP="00D60FD9">
      <w:pPr>
        <w:pStyle w:val="Textodenotaderodap"/>
        <w:jc w:val="both"/>
        <w:rPr>
          <w:sz w:val="16"/>
          <w:szCs w:val="16"/>
          <w:lang w:val="en-US"/>
        </w:rPr>
      </w:pPr>
      <w:r w:rsidRPr="008B7C40">
        <w:rPr>
          <w:sz w:val="16"/>
          <w:szCs w:val="16"/>
          <w:lang w:val="en-US"/>
        </w:rPr>
        <w:t>Dignity in Childbirth: The Dignity Survey 2013: Women’s and midwives’ experiences of dignity in UK maternity care.© Birthrights 2013 Printed in London, October 2013</w:t>
      </w:r>
      <w:r w:rsidRPr="008B7C40">
        <w:rPr>
          <w:rFonts w:ascii="MonologueSSiBold" w:hAnsi="MonologueSSiBold" w:cs="MonologueSSiBold"/>
          <w:b/>
          <w:bCs/>
          <w:color w:val="E21B55"/>
          <w:sz w:val="78"/>
          <w:szCs w:val="78"/>
          <w:lang w:val="en-US"/>
        </w:rPr>
        <w:t xml:space="preserve"> </w:t>
      </w:r>
    </w:p>
  </w:footnote>
  <w:footnote w:id="2">
    <w:p w:rsidR="00483D6E" w:rsidRPr="008B7C40" w:rsidRDefault="00483D6E">
      <w:pPr>
        <w:pStyle w:val="Textodenotaderodap"/>
        <w:rPr>
          <w:lang w:val="en-US"/>
        </w:rPr>
      </w:pPr>
      <w:r w:rsidRPr="008B7C40">
        <w:rPr>
          <w:rStyle w:val="Refdenotaderodap"/>
        </w:rPr>
        <w:footnoteRef/>
      </w:r>
      <w:r w:rsidRPr="008B7C40">
        <w:rPr>
          <w:lang w:val="en-US"/>
        </w:rPr>
        <w:t xml:space="preserve"> </w:t>
      </w:r>
      <w:r w:rsidRPr="008B7C40">
        <w:rPr>
          <w:sz w:val="16"/>
          <w:szCs w:val="16"/>
          <w:lang w:val="en-US"/>
        </w:rPr>
        <w:t>Declercq ER, Sakala C, Corry MP, et al.  Listening to Mothers III: report of the third national U.S. survey of women's childbearing experiences. May 2013. New York: Childbirth Connection. http://transform.childbirthconnection.org/reports/listeningtomothers/ (accessed 08 Jun 2018).</w:t>
      </w:r>
    </w:p>
  </w:footnote>
  <w:footnote w:id="3">
    <w:p w:rsidR="00483D6E" w:rsidRPr="008B7C40" w:rsidRDefault="00483D6E" w:rsidP="00483D6E">
      <w:pPr>
        <w:pStyle w:val="Textodenotaderodap"/>
        <w:jc w:val="both"/>
        <w:rPr>
          <w:sz w:val="16"/>
          <w:szCs w:val="16"/>
          <w:lang w:val="pt-BR"/>
        </w:rPr>
      </w:pPr>
      <w:r w:rsidRPr="008B7C40">
        <w:rPr>
          <w:rStyle w:val="Refdenotaderodap"/>
        </w:rPr>
        <w:footnoteRef/>
      </w:r>
      <w:r w:rsidRPr="008B7C40">
        <w:rPr>
          <w:lang w:val="en-US"/>
        </w:rPr>
        <w:t xml:space="preserve"> </w:t>
      </w:r>
      <w:r w:rsidRPr="008B7C40">
        <w:rPr>
          <w:sz w:val="16"/>
          <w:szCs w:val="16"/>
          <w:lang w:val="en-US"/>
        </w:rPr>
        <w:t xml:space="preserve">Birth in Brazil (2014). National Enquiry into Labour and Birth. </w:t>
      </w:r>
      <w:r w:rsidRPr="008B7C40">
        <w:rPr>
          <w:sz w:val="16"/>
          <w:szCs w:val="16"/>
          <w:lang w:val="pt-BR"/>
        </w:rPr>
        <w:t>Leal MC, Garna SGN, Torres JA, et al.  Nascer no Brasil. Sumário executivo da pesquisa. http://www6.ensp.fiocruz.br/nascerbrasil/ (accessed 08 Jun 2018)</w:t>
      </w:r>
    </w:p>
  </w:footnote>
  <w:footnote w:id="4">
    <w:p w:rsidR="00483D6E" w:rsidRPr="008B7C40" w:rsidRDefault="00483D6E" w:rsidP="00483D6E">
      <w:pPr>
        <w:pStyle w:val="Textodenotaderodap"/>
        <w:jc w:val="both"/>
        <w:rPr>
          <w:sz w:val="16"/>
          <w:szCs w:val="16"/>
          <w:lang w:val="en-US"/>
        </w:rPr>
      </w:pPr>
      <w:r w:rsidRPr="008B7C40">
        <w:rPr>
          <w:rStyle w:val="Refdenotaderodap"/>
        </w:rPr>
        <w:footnoteRef/>
      </w:r>
      <w:r w:rsidRPr="008B7C40">
        <w:rPr>
          <w:lang w:val="en-US"/>
        </w:rPr>
        <w:t xml:space="preserve"> </w:t>
      </w:r>
      <w:r w:rsidRPr="008B7C40">
        <w:rPr>
          <w:sz w:val="16"/>
          <w:szCs w:val="16"/>
          <w:lang w:val="en-US"/>
        </w:rPr>
        <w:t xml:space="preserve">Babies Born Better (BB) Improving childbirth experience, </w:t>
      </w:r>
      <w:hyperlink r:id="rId1" w:history="1">
        <w:r w:rsidRPr="008B7C40">
          <w:rPr>
            <w:rStyle w:val="Hyperlink"/>
            <w:sz w:val="16"/>
            <w:szCs w:val="16"/>
            <w:lang w:val="en-US"/>
          </w:rPr>
          <w:t>http://www.babiesbornbetter.org/surveyportal/</w:t>
        </w:r>
      </w:hyperlink>
      <w:r w:rsidRPr="008B7C40">
        <w:rPr>
          <w:sz w:val="16"/>
          <w:szCs w:val="16"/>
          <w:lang w:val="en-US"/>
        </w:rPr>
        <w:t xml:space="preserve"> (accessed June 24, 2018) </w:t>
      </w:r>
    </w:p>
  </w:footnote>
  <w:footnote w:id="5">
    <w:p w:rsidR="00483D6E" w:rsidRPr="009F68CD" w:rsidRDefault="00483D6E" w:rsidP="00483D6E">
      <w:pPr>
        <w:pStyle w:val="Textodenotaderodap"/>
        <w:jc w:val="both"/>
        <w:rPr>
          <w:sz w:val="16"/>
          <w:szCs w:val="16"/>
          <w:lang w:val="en-US"/>
        </w:rPr>
      </w:pPr>
      <w:r w:rsidRPr="008B7C40">
        <w:rPr>
          <w:rStyle w:val="Refdenotaderodap"/>
        </w:rPr>
        <w:footnoteRef/>
      </w:r>
      <w:r w:rsidRPr="008B7C40">
        <w:t xml:space="preserve"> </w:t>
      </w:r>
      <w:r w:rsidRPr="008B7C40">
        <w:rPr>
          <w:sz w:val="16"/>
          <w:szCs w:val="16"/>
        </w:rPr>
        <w:t xml:space="preserve">Istituto Superiore di Sanità (2001). Donati S, Andreozzi S, Grandolfo ME. </w:t>
      </w:r>
      <w:r w:rsidRPr="008B7C40">
        <w:rPr>
          <w:sz w:val="16"/>
          <w:szCs w:val="16"/>
          <w:lang w:val="en-US"/>
        </w:rPr>
        <w:t xml:space="preserve">Evaluation of the support and information activities offered to pregnant women: a national survey (in Italian). Rapporti ISTISAN 01/5. </w:t>
      </w:r>
    </w:p>
    <w:p w:rsidR="00483D6E" w:rsidRPr="008B7C40" w:rsidRDefault="00483D6E" w:rsidP="00483D6E">
      <w:pPr>
        <w:pStyle w:val="Textodenotaderodap"/>
        <w:jc w:val="both"/>
        <w:rPr>
          <w:sz w:val="16"/>
          <w:szCs w:val="16"/>
          <w:lang w:val="en-US"/>
        </w:rPr>
      </w:pPr>
      <w:r w:rsidRPr="008B7C40">
        <w:rPr>
          <w:sz w:val="16"/>
          <w:szCs w:val="16"/>
          <w:lang w:val="en-US"/>
        </w:rPr>
        <w:t xml:space="preserve">Grandolfo ME, Donati S, Giusti A. Survey on the birth assistance, 2002. Methodological aspects and national results (in Italian). http://www.epicentro.iss.it/problemi/percorso-nascita/ind-pdf/nascita-1.pdf (accessed 15 Jun 2018) </w:t>
      </w:r>
    </w:p>
    <w:p w:rsidR="00483D6E" w:rsidRPr="009F68CD" w:rsidRDefault="00483D6E" w:rsidP="00483D6E">
      <w:pPr>
        <w:pStyle w:val="Textodenotaderodap"/>
        <w:jc w:val="both"/>
        <w:rPr>
          <w:sz w:val="16"/>
          <w:szCs w:val="16"/>
        </w:rPr>
      </w:pPr>
      <w:r w:rsidRPr="008B7C40">
        <w:rPr>
          <w:sz w:val="16"/>
          <w:szCs w:val="16"/>
        </w:rPr>
        <w:t xml:space="preserve">Istituto Superiore di Sanità (2012). Lauria L, Lamberti A, Buoncristiano M, et al. </w:t>
      </w:r>
      <w:r w:rsidRPr="008B7C40">
        <w:rPr>
          <w:sz w:val="16"/>
          <w:szCs w:val="16"/>
          <w:lang w:val="en-US"/>
        </w:rPr>
        <w:t xml:space="preserve">Pre- and post-natal assistance: promotion and assessment of operational models quality. </w:t>
      </w:r>
      <w:r w:rsidRPr="009F68CD">
        <w:rPr>
          <w:sz w:val="16"/>
          <w:szCs w:val="16"/>
        </w:rPr>
        <w:t>The 2008-2009 and 2010-2011 surveys (in Italian). Rapporti ISTISAN 12/39.</w:t>
      </w:r>
    </w:p>
    <w:p w:rsidR="00AF7357" w:rsidRPr="008B7C40" w:rsidRDefault="00AF7357" w:rsidP="00AF7357">
      <w:pPr>
        <w:pStyle w:val="Textodenotaderodap"/>
        <w:jc w:val="both"/>
        <w:rPr>
          <w:sz w:val="16"/>
          <w:szCs w:val="16"/>
        </w:rPr>
      </w:pPr>
      <w:r w:rsidRPr="00AF7357">
        <w:rPr>
          <w:sz w:val="16"/>
          <w:szCs w:val="16"/>
        </w:rPr>
        <w:t>Nora Coppola</w:t>
      </w:r>
      <w:r w:rsidRPr="008B7C40">
        <w:rPr>
          <w:sz w:val="16"/>
          <w:szCs w:val="16"/>
        </w:rPr>
        <w:t xml:space="preserve">, </w:t>
      </w:r>
      <w:r w:rsidRPr="00AF7357">
        <w:rPr>
          <w:sz w:val="16"/>
          <w:szCs w:val="16"/>
        </w:rPr>
        <w:t>Luisella Giglio</w:t>
      </w:r>
      <w:r w:rsidRPr="008B7C40">
        <w:rPr>
          <w:sz w:val="16"/>
          <w:szCs w:val="16"/>
        </w:rPr>
        <w:t xml:space="preserve">, </w:t>
      </w:r>
      <w:r w:rsidRPr="00AF7357">
        <w:rPr>
          <w:sz w:val="16"/>
          <w:szCs w:val="16"/>
        </w:rPr>
        <w:t>Lorenzo Monasta</w:t>
      </w:r>
      <w:r w:rsidRPr="008B7C40">
        <w:rPr>
          <w:sz w:val="16"/>
          <w:szCs w:val="16"/>
        </w:rPr>
        <w:t xml:space="preserve">, </w:t>
      </w:r>
      <w:r w:rsidRPr="00AF7357">
        <w:rPr>
          <w:sz w:val="16"/>
          <w:szCs w:val="16"/>
        </w:rPr>
        <w:t>Laura Pomicino</w:t>
      </w:r>
      <w:r w:rsidRPr="008B7C40">
        <w:rPr>
          <w:sz w:val="16"/>
          <w:szCs w:val="16"/>
        </w:rPr>
        <w:t xml:space="preserve">, </w:t>
      </w:r>
      <w:r w:rsidRPr="00AF7357">
        <w:rPr>
          <w:sz w:val="16"/>
          <w:szCs w:val="16"/>
        </w:rPr>
        <w:t>Luca Ronfani</w:t>
      </w:r>
      <w:r w:rsidRPr="008B7C40">
        <w:rPr>
          <w:sz w:val="16"/>
          <w:szCs w:val="16"/>
        </w:rPr>
        <w:t>.</w:t>
      </w:r>
      <w:r w:rsidRPr="00AF7357">
        <w:rPr>
          <w:sz w:val="16"/>
          <w:szCs w:val="16"/>
        </w:rPr>
        <w:t xml:space="preserve"> Percorso nascita e qualità percepita </w:t>
      </w:r>
      <w:r w:rsidRPr="008B7C40">
        <w:rPr>
          <w:sz w:val="16"/>
          <w:szCs w:val="16"/>
        </w:rPr>
        <w:t>in Friuli Venezia Giulia Interviste telefoniche e raccolta dati a cura di Televita S.p.A.</w:t>
      </w:r>
    </w:p>
    <w:p w:rsidR="00AF7357" w:rsidRPr="008B7C40" w:rsidRDefault="00AF7357" w:rsidP="00AF7357">
      <w:pPr>
        <w:pStyle w:val="Textodenotaderodap"/>
        <w:jc w:val="both"/>
        <w:rPr>
          <w:sz w:val="16"/>
          <w:szCs w:val="16"/>
          <w:lang w:val="en-US"/>
        </w:rPr>
      </w:pPr>
      <w:r w:rsidRPr="008B7C40">
        <w:rPr>
          <w:sz w:val="16"/>
          <w:szCs w:val="16"/>
        </w:rPr>
        <w:t xml:space="preserve">Bertucci V, Boffo M, Mannarini S, Serena A, et al.  </w:t>
      </w:r>
      <w:r w:rsidRPr="008B7C40">
        <w:rPr>
          <w:sz w:val="16"/>
          <w:szCs w:val="16"/>
          <w:lang w:val="en-US"/>
        </w:rPr>
        <w:t>Assessing the perception of the childbirth experience in Italian women: a contribution to the adaptation of the Childbirth Perception</w:t>
      </w:r>
    </w:p>
    <w:p w:rsidR="00AF7357" w:rsidRPr="009F68CD" w:rsidRDefault="00AF7357" w:rsidP="00AF7357">
      <w:pPr>
        <w:pStyle w:val="Textodenotaderodap"/>
        <w:jc w:val="both"/>
        <w:rPr>
          <w:sz w:val="16"/>
          <w:szCs w:val="16"/>
          <w:lang w:val="en-US"/>
        </w:rPr>
      </w:pPr>
      <w:r w:rsidRPr="009F68CD">
        <w:rPr>
          <w:sz w:val="16"/>
          <w:szCs w:val="16"/>
          <w:lang w:val="en-US"/>
        </w:rPr>
        <w:t>Questionnaire. Midwifery. 2012 Apr;28(2):265-74.</w:t>
      </w:r>
    </w:p>
  </w:footnote>
  <w:footnote w:id="6">
    <w:p w:rsidR="00483D6E" w:rsidRPr="008B7C40" w:rsidRDefault="00483D6E" w:rsidP="00483D6E">
      <w:pPr>
        <w:pStyle w:val="Textodenotaderodap"/>
        <w:jc w:val="both"/>
        <w:rPr>
          <w:sz w:val="16"/>
          <w:szCs w:val="16"/>
          <w:lang w:val="en-US"/>
        </w:rPr>
      </w:pPr>
      <w:r w:rsidRPr="008B7C40">
        <w:rPr>
          <w:rStyle w:val="Refdenotaderodap"/>
        </w:rPr>
        <w:footnoteRef/>
      </w:r>
      <w:r w:rsidRPr="008B7C40">
        <w:rPr>
          <w:lang w:val="en-US"/>
        </w:rPr>
        <w:t xml:space="preserve"> </w:t>
      </w:r>
      <w:r w:rsidRPr="008B7C40">
        <w:rPr>
          <w:sz w:val="16"/>
          <w:szCs w:val="16"/>
          <w:lang w:val="en-US"/>
        </w:rPr>
        <w:t>Porod v Sloveniji 2005”, Birth in Slovenia 2005,  Drglin, Z., Mivšek, A. P., Pahor, M,</w:t>
      </w:r>
      <w:r w:rsidRPr="008B7C40">
        <w:rPr>
          <w:b/>
          <w:lang w:val="en-US"/>
        </w:rPr>
        <w:t xml:space="preserve"> </w:t>
      </w:r>
      <w:r w:rsidRPr="008B7C40">
        <w:rPr>
          <w:sz w:val="16"/>
          <w:szCs w:val="16"/>
          <w:lang w:val="en-US"/>
        </w:rPr>
        <w:t>personal communication at Human Rights in Childbirth Eastern Europe, Conference  April 2015, Zagreb</w:t>
      </w:r>
    </w:p>
  </w:footnote>
  <w:footnote w:id="7">
    <w:p w:rsidR="00483D6E" w:rsidRPr="008B7C40" w:rsidRDefault="00483D6E" w:rsidP="00D60FD9">
      <w:pPr>
        <w:pStyle w:val="Textodenotaderodap"/>
        <w:jc w:val="both"/>
        <w:rPr>
          <w:sz w:val="16"/>
          <w:szCs w:val="16"/>
          <w:lang w:val="en-US"/>
        </w:rPr>
      </w:pPr>
      <w:r w:rsidRPr="008B7C40">
        <w:rPr>
          <w:rStyle w:val="Refdenotaderodap"/>
        </w:rPr>
        <w:footnoteRef/>
      </w:r>
      <w:r w:rsidRPr="008B7C40">
        <w:rPr>
          <w:lang w:val="en-US"/>
        </w:rPr>
        <w:t xml:space="preserve"> </w:t>
      </w:r>
      <w:r w:rsidRPr="008B7C40">
        <w:rPr>
          <w:sz w:val="16"/>
          <w:szCs w:val="16"/>
          <w:lang w:val="en-US"/>
        </w:rPr>
        <w:t xml:space="preserve">Monitoring and Research of Violations of Human Rights of Birthing Women in Slovakia (2014 – 2015), Janka Debrecéniová, personal communication at Human Rights in Childbirth Eastern Europe, </w:t>
      </w:r>
      <w:r w:rsidR="00D60FD9" w:rsidRPr="008B7C40">
        <w:rPr>
          <w:sz w:val="16"/>
          <w:szCs w:val="16"/>
          <w:lang w:val="en-US"/>
        </w:rPr>
        <w:t xml:space="preserve">Conference  April 2015, Zagreb </w:t>
      </w:r>
    </w:p>
  </w:footnote>
  <w:footnote w:id="8">
    <w:p w:rsidR="00D60FD9" w:rsidRPr="00FE4DE3" w:rsidRDefault="00D60FD9" w:rsidP="00D60FD9">
      <w:pPr>
        <w:pStyle w:val="Textodenotaderodap"/>
        <w:jc w:val="both"/>
        <w:rPr>
          <w:sz w:val="16"/>
          <w:szCs w:val="16"/>
          <w:lang w:val="en-US"/>
        </w:rPr>
      </w:pPr>
      <w:r w:rsidRPr="008B7C40">
        <w:rPr>
          <w:rStyle w:val="Refdenotaderodap"/>
        </w:rPr>
        <w:footnoteRef/>
      </w:r>
      <w:r w:rsidRPr="008B7C40">
        <w:rPr>
          <w:lang w:val="en-US"/>
        </w:rPr>
        <w:t xml:space="preserve"> </w:t>
      </w:r>
      <w:r w:rsidRPr="008B7C40">
        <w:rPr>
          <w:sz w:val="16"/>
          <w:szCs w:val="16"/>
          <w:lang w:val="en-US"/>
        </w:rPr>
        <w:t xml:space="preserve">Bringing women’s perspectives to the table: research and advocacy together. adaptation and translation of the listening to mothers survey in Hungary </w:t>
      </w:r>
      <w:r w:rsidRPr="00D60FD9">
        <w:rPr>
          <w:sz w:val="16"/>
          <w:szCs w:val="16"/>
          <w:lang w:val="en-US"/>
        </w:rPr>
        <w:t>- By Dr. Nicholas Rubashkin</w:t>
      </w:r>
      <w:r w:rsidRPr="008B7C40">
        <w:rPr>
          <w:rFonts w:ascii="Arial" w:eastAsia="Times New Roman" w:hAnsi="Arial" w:cs="Arial"/>
          <w:sz w:val="17"/>
          <w:szCs w:val="17"/>
          <w:lang w:val="en-US" w:eastAsia="it-IT"/>
        </w:rPr>
        <w:t xml:space="preserve">, </w:t>
      </w:r>
      <w:r w:rsidRPr="008B7C40">
        <w:rPr>
          <w:sz w:val="16"/>
          <w:szCs w:val="16"/>
          <w:lang w:val="en-US"/>
        </w:rPr>
        <w:t>personal communication at Human Rights in Childbirth Eastern Europe, Conference  April 2015, Zagreb</w:t>
      </w:r>
      <w:r w:rsidRPr="00FE4DE3">
        <w:rPr>
          <w:sz w:val="16"/>
          <w:szCs w:val="16"/>
          <w:lang w:val="en-US"/>
        </w:rPr>
        <w:t xml:space="preserve"> </w:t>
      </w:r>
    </w:p>
    <w:p w:rsidR="00D60FD9" w:rsidRPr="00D60FD9" w:rsidRDefault="00D60FD9" w:rsidP="00D60FD9">
      <w:pPr>
        <w:rPr>
          <w:rFonts w:ascii="Arial" w:eastAsia="Times New Roman" w:hAnsi="Arial" w:cs="Arial"/>
          <w:sz w:val="22"/>
          <w:szCs w:val="22"/>
          <w:lang w:val="en-US" w:eastAsia="it-IT"/>
        </w:rPr>
      </w:pPr>
    </w:p>
    <w:p w:rsidR="00D60FD9" w:rsidRPr="00D60FD9" w:rsidRDefault="00D60FD9">
      <w:pPr>
        <w:pStyle w:val="Textodenotaderodap"/>
        <w:rPr>
          <w:lang w:val="en-US"/>
        </w:rPr>
      </w:pPr>
    </w:p>
  </w:footnote>
  <w:footnote w:id="9">
    <w:p w:rsidR="00FE4DE3" w:rsidRPr="005518AB" w:rsidRDefault="00FE4DE3" w:rsidP="00FE4DE3">
      <w:pPr>
        <w:pStyle w:val="Textodenotaderodap"/>
        <w:jc w:val="both"/>
        <w:rPr>
          <w:sz w:val="16"/>
          <w:szCs w:val="16"/>
          <w:lang w:val="en-US"/>
        </w:rPr>
      </w:pPr>
      <w:r w:rsidRPr="005518AB">
        <w:rPr>
          <w:rStyle w:val="Refdenotaderodap"/>
          <w:sz w:val="16"/>
          <w:szCs w:val="16"/>
        </w:rPr>
        <w:footnoteRef/>
      </w:r>
      <w:r w:rsidRPr="005518AB">
        <w:rPr>
          <w:sz w:val="16"/>
          <w:szCs w:val="16"/>
          <w:lang w:val="en-US"/>
        </w:rPr>
        <w:t xml:space="preserve"> White Ribbon Alliance. Respectful Maternity Care. Respectful Maternity Care Charter. http://whiteribbonalliance.org/campaigns2/respectful-maternity-care/ (accessed 08 Jun 2018).</w:t>
      </w:r>
    </w:p>
  </w:footnote>
  <w:footnote w:id="10">
    <w:p w:rsidR="00FE4DE3" w:rsidRPr="005518AB" w:rsidRDefault="00FE4DE3" w:rsidP="00FE4DE3">
      <w:pPr>
        <w:pStyle w:val="Textodenotaderodap"/>
        <w:jc w:val="both"/>
        <w:rPr>
          <w:sz w:val="16"/>
          <w:szCs w:val="16"/>
          <w:lang w:val="en-US"/>
        </w:rPr>
      </w:pPr>
      <w:r w:rsidRPr="005518AB">
        <w:rPr>
          <w:rStyle w:val="Refdenotaderodap"/>
          <w:sz w:val="16"/>
          <w:szCs w:val="16"/>
        </w:rPr>
        <w:footnoteRef/>
      </w:r>
      <w:r w:rsidRPr="005518AB">
        <w:rPr>
          <w:sz w:val="16"/>
          <w:szCs w:val="16"/>
          <w:lang w:val="en-US"/>
        </w:rPr>
        <w:t xml:space="preserve"> World Health Organization (2016). Sexual and reproductive health. Standards for improving quality of maternal and newborn care in health facilities.</w:t>
      </w:r>
      <w:r>
        <w:rPr>
          <w:sz w:val="16"/>
          <w:szCs w:val="16"/>
          <w:lang w:val="en-US"/>
        </w:rPr>
        <w:t xml:space="preserve"> </w:t>
      </w:r>
      <w:r w:rsidRPr="005518AB">
        <w:rPr>
          <w:sz w:val="16"/>
          <w:szCs w:val="16"/>
          <w:lang w:val="en-US"/>
        </w:rPr>
        <w:t>http://www.who.int/reproductivehealth/publications/maternal_perinatal_health/improving-mnh-health-facilities/en/ (accessed 08 Jun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E64"/>
    <w:multiLevelType w:val="hybridMultilevel"/>
    <w:tmpl w:val="682237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F74B0"/>
    <w:multiLevelType w:val="hybridMultilevel"/>
    <w:tmpl w:val="AF26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53D9F"/>
    <w:multiLevelType w:val="hybridMultilevel"/>
    <w:tmpl w:val="5AEEBD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B7C91"/>
    <w:multiLevelType w:val="hybridMultilevel"/>
    <w:tmpl w:val="B97A3014"/>
    <w:lvl w:ilvl="0" w:tplc="04100001">
      <w:start w:val="1"/>
      <w:numFmt w:val="bullet"/>
      <w:lvlText w:val=""/>
      <w:lvlJc w:val="left"/>
      <w:pPr>
        <w:tabs>
          <w:tab w:val="num" w:pos="720"/>
        </w:tabs>
        <w:ind w:left="720" w:hanging="360"/>
      </w:pPr>
      <w:rPr>
        <w:rFonts w:ascii="Symbol" w:hAnsi="Symbol" w:hint="default"/>
      </w:rPr>
    </w:lvl>
    <w:lvl w:ilvl="1" w:tplc="4BC41346">
      <w:start w:val="1"/>
      <w:numFmt w:val="bullet"/>
      <w:lvlText w:val="•"/>
      <w:lvlJc w:val="left"/>
      <w:pPr>
        <w:tabs>
          <w:tab w:val="left" w:pos="106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60" w:hanging="180"/>
      </w:pPr>
      <w:rPr>
        <w:rFonts w:ascii="Helvetica" w:eastAsia="Times New Roman" w:hAnsi="Helvetica" w:hint="default"/>
        <w:b w:val="0"/>
        <w:i w:val="0"/>
        <w:caps w:val="0"/>
        <w:smallCaps w:val="0"/>
        <w:strike w:val="0"/>
        <w:dstrike w:val="0"/>
        <w:color w:val="000000"/>
        <w:spacing w:val="0"/>
        <w:w w:val="100"/>
        <w:kern w:val="0"/>
        <w:position w:val="0"/>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976C2"/>
    <w:multiLevelType w:val="hybridMultilevel"/>
    <w:tmpl w:val="34CCDA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07510F"/>
    <w:multiLevelType w:val="hybridMultilevel"/>
    <w:tmpl w:val="FC76D434"/>
    <w:lvl w:ilvl="0" w:tplc="CC0431B6">
      <w:start w:val="1"/>
      <w:numFmt w:val="bullet"/>
      <w:lvlText w:val=""/>
      <w:lvlJc w:val="left"/>
      <w:pPr>
        <w:tabs>
          <w:tab w:val="num" w:pos="567"/>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D7DE3"/>
    <w:multiLevelType w:val="hybridMultilevel"/>
    <w:tmpl w:val="88ACA0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3725F"/>
    <w:multiLevelType w:val="hybridMultilevel"/>
    <w:tmpl w:val="EFE6F2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32CD8"/>
    <w:multiLevelType w:val="hybridMultilevel"/>
    <w:tmpl w:val="FFFFFFFF"/>
    <w:styleLink w:val="ImportedStyle10"/>
    <w:lvl w:ilvl="0" w:tplc="2BE2F182">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ascii="Helvetica" w:eastAsia="Times New Roman" w:hAnsi="Helvetica"/>
        <w:b w:val="0"/>
        <w:i w:val="0"/>
        <w:caps w:val="0"/>
        <w:smallCaps w:val="0"/>
        <w:strike w:val="0"/>
        <w:dstrike w:val="0"/>
        <w:color w:val="000000"/>
        <w:spacing w:val="0"/>
        <w:w w:val="100"/>
        <w:kern w:val="0"/>
        <w:position w:val="0"/>
        <w:vertAlign w:val="baseline"/>
      </w:rPr>
    </w:lvl>
    <w:lvl w:ilvl="1" w:tplc="90CE9A3C">
      <w:start w:val="1"/>
      <w:numFmt w:val="bullet"/>
      <w:lvlText w:val="o"/>
      <w:lvlJc w:val="left"/>
      <w:pPr>
        <w:tabs>
          <w:tab w:val="left" w:pos="720"/>
          <w:tab w:val="left" w:pos="2127"/>
          <w:tab w:val="left" w:pos="2836"/>
          <w:tab w:val="left" w:pos="3545"/>
          <w:tab w:val="left" w:pos="4254"/>
          <w:tab w:val="left" w:pos="4963"/>
          <w:tab w:val="left" w:pos="5672"/>
          <w:tab w:val="left" w:pos="6381"/>
          <w:tab w:val="left" w:pos="7090"/>
          <w:tab w:val="left" w:pos="7799"/>
          <w:tab w:val="left" w:pos="8508"/>
          <w:tab w:val="left" w:pos="9132"/>
        </w:tabs>
        <w:ind w:left="1418" w:hanging="338"/>
      </w:pPr>
      <w:rPr>
        <w:rFonts w:ascii="Helvetica" w:eastAsia="Times New Roman" w:hAnsi="Helvetica"/>
        <w:b w:val="0"/>
        <w:i w:val="0"/>
        <w:caps w:val="0"/>
        <w:smallCaps w:val="0"/>
        <w:strike w:val="0"/>
        <w:dstrike w:val="0"/>
        <w:color w:val="000000"/>
        <w:spacing w:val="0"/>
        <w:w w:val="100"/>
        <w:kern w:val="0"/>
        <w:position w:val="0"/>
        <w:vertAlign w:val="baseline"/>
      </w:rPr>
    </w:lvl>
    <w:lvl w:ilvl="2" w:tplc="959E4672">
      <w:start w:val="1"/>
      <w:numFmt w:val="bullet"/>
      <w:lvlText w:val="▪"/>
      <w:lvlJc w:val="left"/>
      <w:pPr>
        <w:tabs>
          <w:tab w:val="left" w:pos="720"/>
          <w:tab w:val="left" w:pos="1418"/>
          <w:tab w:val="left" w:pos="2836"/>
          <w:tab w:val="left" w:pos="3545"/>
          <w:tab w:val="left" w:pos="4254"/>
          <w:tab w:val="left" w:pos="4963"/>
          <w:tab w:val="left" w:pos="5672"/>
          <w:tab w:val="left" w:pos="6381"/>
          <w:tab w:val="left" w:pos="7090"/>
          <w:tab w:val="left" w:pos="7799"/>
          <w:tab w:val="left" w:pos="8508"/>
          <w:tab w:val="left" w:pos="9132"/>
        </w:tabs>
        <w:ind w:left="2127" w:hanging="32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180AE82">
      <w:start w:val="1"/>
      <w:numFmt w:val="bullet"/>
      <w:lvlText w:val="•"/>
      <w:lvlJc w:val="left"/>
      <w:pPr>
        <w:tabs>
          <w:tab w:val="left" w:pos="720"/>
          <w:tab w:val="left" w:pos="1418"/>
          <w:tab w:val="left" w:pos="2127"/>
          <w:tab w:val="left" w:pos="3545"/>
          <w:tab w:val="left" w:pos="4254"/>
          <w:tab w:val="left" w:pos="4963"/>
          <w:tab w:val="left" w:pos="5672"/>
          <w:tab w:val="left" w:pos="6381"/>
          <w:tab w:val="left" w:pos="7090"/>
          <w:tab w:val="left" w:pos="7799"/>
          <w:tab w:val="left" w:pos="8508"/>
          <w:tab w:val="left" w:pos="9132"/>
        </w:tabs>
        <w:ind w:left="2836" w:hanging="316"/>
      </w:pPr>
      <w:rPr>
        <w:rFonts w:ascii="Helvetica" w:eastAsia="Times New Roman" w:hAnsi="Helvetica"/>
        <w:b w:val="0"/>
        <w:i w:val="0"/>
        <w:caps w:val="0"/>
        <w:smallCaps w:val="0"/>
        <w:strike w:val="0"/>
        <w:dstrike w:val="0"/>
        <w:color w:val="000000"/>
        <w:spacing w:val="0"/>
        <w:w w:val="100"/>
        <w:kern w:val="0"/>
        <w:position w:val="0"/>
        <w:vertAlign w:val="baseline"/>
      </w:rPr>
    </w:lvl>
    <w:lvl w:ilvl="4" w:tplc="67C09A74">
      <w:start w:val="1"/>
      <w:numFmt w:val="bullet"/>
      <w:lvlText w:val="o"/>
      <w:lvlJc w:val="left"/>
      <w:pPr>
        <w:tabs>
          <w:tab w:val="left" w:pos="720"/>
          <w:tab w:val="left" w:pos="1418"/>
          <w:tab w:val="left" w:pos="2127"/>
          <w:tab w:val="left" w:pos="2836"/>
          <w:tab w:val="left" w:pos="4254"/>
          <w:tab w:val="left" w:pos="4963"/>
          <w:tab w:val="left" w:pos="5672"/>
          <w:tab w:val="left" w:pos="6381"/>
          <w:tab w:val="left" w:pos="7090"/>
          <w:tab w:val="left" w:pos="7799"/>
          <w:tab w:val="left" w:pos="8508"/>
          <w:tab w:val="left" w:pos="9132"/>
        </w:tabs>
        <w:ind w:left="3545" w:hanging="305"/>
      </w:pPr>
      <w:rPr>
        <w:rFonts w:ascii="Helvetica" w:eastAsia="Times New Roman" w:hAnsi="Helvetica"/>
        <w:b w:val="0"/>
        <w:i w:val="0"/>
        <w:caps w:val="0"/>
        <w:smallCaps w:val="0"/>
        <w:strike w:val="0"/>
        <w:dstrike w:val="0"/>
        <w:color w:val="000000"/>
        <w:spacing w:val="0"/>
        <w:w w:val="100"/>
        <w:kern w:val="0"/>
        <w:position w:val="0"/>
        <w:vertAlign w:val="baseline"/>
      </w:rPr>
    </w:lvl>
    <w:lvl w:ilvl="5" w:tplc="DA18867C">
      <w:start w:val="1"/>
      <w:numFmt w:val="bullet"/>
      <w:lvlText w:val="▪"/>
      <w:lvlJc w:val="left"/>
      <w:pPr>
        <w:tabs>
          <w:tab w:val="left" w:pos="720"/>
          <w:tab w:val="left" w:pos="1418"/>
          <w:tab w:val="left" w:pos="2127"/>
          <w:tab w:val="left" w:pos="2836"/>
          <w:tab w:val="left" w:pos="3545"/>
          <w:tab w:val="left" w:pos="4963"/>
          <w:tab w:val="left" w:pos="5672"/>
          <w:tab w:val="left" w:pos="6381"/>
          <w:tab w:val="left" w:pos="7090"/>
          <w:tab w:val="left" w:pos="7799"/>
          <w:tab w:val="left" w:pos="8508"/>
          <w:tab w:val="left" w:pos="9132"/>
        </w:tabs>
        <w:ind w:left="4254"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E8FC8814">
      <w:start w:val="1"/>
      <w:numFmt w:val="bullet"/>
      <w:lvlText w:val="•"/>
      <w:lvlJc w:val="left"/>
      <w:pPr>
        <w:tabs>
          <w:tab w:val="left" w:pos="720"/>
          <w:tab w:val="left" w:pos="1418"/>
          <w:tab w:val="left" w:pos="2127"/>
          <w:tab w:val="left" w:pos="2836"/>
          <w:tab w:val="left" w:pos="3545"/>
          <w:tab w:val="left" w:pos="4254"/>
          <w:tab w:val="left" w:pos="5672"/>
          <w:tab w:val="left" w:pos="6381"/>
          <w:tab w:val="left" w:pos="7090"/>
          <w:tab w:val="left" w:pos="7799"/>
          <w:tab w:val="left" w:pos="8508"/>
          <w:tab w:val="left" w:pos="9132"/>
        </w:tabs>
        <w:ind w:left="4963" w:hanging="283"/>
      </w:pPr>
      <w:rPr>
        <w:rFonts w:ascii="Helvetica" w:eastAsia="Times New Roman" w:hAnsi="Helvetica"/>
        <w:b w:val="0"/>
        <w:i w:val="0"/>
        <w:caps w:val="0"/>
        <w:smallCaps w:val="0"/>
        <w:strike w:val="0"/>
        <w:dstrike w:val="0"/>
        <w:color w:val="000000"/>
        <w:spacing w:val="0"/>
        <w:w w:val="100"/>
        <w:kern w:val="0"/>
        <w:position w:val="0"/>
        <w:vertAlign w:val="baseline"/>
      </w:rPr>
    </w:lvl>
    <w:lvl w:ilvl="7" w:tplc="0930F694">
      <w:start w:val="1"/>
      <w:numFmt w:val="bullet"/>
      <w:lvlText w:val="o"/>
      <w:lvlJc w:val="left"/>
      <w:pPr>
        <w:tabs>
          <w:tab w:val="left" w:pos="720"/>
          <w:tab w:val="left" w:pos="1418"/>
          <w:tab w:val="left" w:pos="2127"/>
          <w:tab w:val="left" w:pos="2836"/>
          <w:tab w:val="left" w:pos="3545"/>
          <w:tab w:val="left" w:pos="4254"/>
          <w:tab w:val="left" w:pos="4963"/>
          <w:tab w:val="left" w:pos="6381"/>
          <w:tab w:val="left" w:pos="7090"/>
          <w:tab w:val="left" w:pos="7799"/>
          <w:tab w:val="left" w:pos="8508"/>
          <w:tab w:val="left" w:pos="9132"/>
        </w:tabs>
        <w:ind w:left="5672" w:hanging="272"/>
      </w:pPr>
      <w:rPr>
        <w:rFonts w:ascii="Helvetica" w:eastAsia="Times New Roman" w:hAnsi="Helvetica"/>
        <w:b w:val="0"/>
        <w:i w:val="0"/>
        <w:caps w:val="0"/>
        <w:smallCaps w:val="0"/>
        <w:strike w:val="0"/>
        <w:dstrike w:val="0"/>
        <w:color w:val="000000"/>
        <w:spacing w:val="0"/>
        <w:w w:val="100"/>
        <w:kern w:val="0"/>
        <w:position w:val="0"/>
        <w:vertAlign w:val="baseline"/>
      </w:rPr>
    </w:lvl>
    <w:lvl w:ilvl="8" w:tplc="0D805958">
      <w:start w:val="1"/>
      <w:numFmt w:val="bullet"/>
      <w:lvlText w:val="▪"/>
      <w:lvlJc w:val="left"/>
      <w:pPr>
        <w:tabs>
          <w:tab w:val="left" w:pos="720"/>
          <w:tab w:val="left" w:pos="1418"/>
          <w:tab w:val="left" w:pos="2127"/>
          <w:tab w:val="left" w:pos="2836"/>
          <w:tab w:val="left" w:pos="3545"/>
          <w:tab w:val="left" w:pos="4254"/>
          <w:tab w:val="left" w:pos="4963"/>
          <w:tab w:val="left" w:pos="5672"/>
          <w:tab w:val="left" w:pos="7090"/>
          <w:tab w:val="left" w:pos="7799"/>
          <w:tab w:val="left" w:pos="8508"/>
          <w:tab w:val="left" w:pos="9132"/>
        </w:tabs>
        <w:ind w:left="6381" w:hanging="261"/>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 w15:restartNumberingAfterBreak="0">
    <w:nsid w:val="1A683B08"/>
    <w:multiLevelType w:val="hybridMultilevel"/>
    <w:tmpl w:val="ABFEDD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B0703"/>
    <w:multiLevelType w:val="hybridMultilevel"/>
    <w:tmpl w:val="53F8BF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442B3"/>
    <w:multiLevelType w:val="hybridMultilevel"/>
    <w:tmpl w:val="F9F01A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BC46A3F"/>
    <w:multiLevelType w:val="hybridMultilevel"/>
    <w:tmpl w:val="6930EB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016F7"/>
    <w:multiLevelType w:val="hybridMultilevel"/>
    <w:tmpl w:val="645204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66687"/>
    <w:multiLevelType w:val="hybridMultilevel"/>
    <w:tmpl w:val="0726A0B2"/>
    <w:lvl w:ilvl="0" w:tplc="CC0431B6">
      <w:start w:val="1"/>
      <w:numFmt w:val="bullet"/>
      <w:lvlText w:val=""/>
      <w:lvlJc w:val="left"/>
      <w:pPr>
        <w:tabs>
          <w:tab w:val="num" w:pos="567"/>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38720D"/>
    <w:multiLevelType w:val="hybridMultilevel"/>
    <w:tmpl w:val="91AE23BA"/>
    <w:lvl w:ilvl="0" w:tplc="04100001">
      <w:start w:val="1"/>
      <w:numFmt w:val="bullet"/>
      <w:lvlText w:val=""/>
      <w:lvlJc w:val="left"/>
      <w:pPr>
        <w:tabs>
          <w:tab w:val="num" w:pos="720"/>
        </w:tabs>
        <w:ind w:left="720" w:hanging="360"/>
      </w:pPr>
      <w:rPr>
        <w:rFonts w:ascii="Symbol" w:hAnsi="Symbol" w:hint="default"/>
      </w:rPr>
    </w:lvl>
    <w:lvl w:ilvl="1" w:tplc="FBC091E0">
      <w:start w:val="7"/>
      <w:numFmt w:val="bullet"/>
      <w:lvlText w:val="-"/>
      <w:lvlJc w:val="left"/>
      <w:pPr>
        <w:tabs>
          <w:tab w:val="num" w:pos="1440"/>
        </w:tabs>
        <w:ind w:left="1440" w:hanging="360"/>
      </w:pPr>
      <w:rPr>
        <w:rFonts w:ascii="Helvetica" w:eastAsia="Arial Unicode MS" w:hAnsi="Helvetic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161FA"/>
    <w:multiLevelType w:val="hybridMultilevel"/>
    <w:tmpl w:val="FB7EA0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4101C"/>
    <w:multiLevelType w:val="hybridMultilevel"/>
    <w:tmpl w:val="4440D1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50C08"/>
    <w:multiLevelType w:val="hybridMultilevel"/>
    <w:tmpl w:val="9F2E1A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C4879"/>
    <w:multiLevelType w:val="hybridMultilevel"/>
    <w:tmpl w:val="28B2AF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DE5A44"/>
    <w:multiLevelType w:val="hybridMultilevel"/>
    <w:tmpl w:val="FFFFFFFF"/>
    <w:styleLink w:val="ImportedStyle1"/>
    <w:lvl w:ilvl="0" w:tplc="4906F9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B489DEA">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18" w:hanging="338"/>
      </w:pPr>
      <w:rPr>
        <w:rFonts w:ascii="Arial" w:eastAsia="Times New Roman" w:hAnsi="Arial"/>
        <w:b w:val="0"/>
        <w:i w:val="0"/>
        <w:caps w:val="0"/>
        <w:smallCaps w:val="0"/>
        <w:strike w:val="0"/>
        <w:dstrike w:val="0"/>
        <w:color w:val="000000"/>
        <w:spacing w:val="0"/>
        <w:w w:val="100"/>
        <w:kern w:val="0"/>
        <w:position w:val="0"/>
        <w:vertAlign w:val="baseline"/>
      </w:rPr>
    </w:lvl>
    <w:lvl w:ilvl="2" w:tplc="C15C6E70">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27" w:hanging="327"/>
      </w:pPr>
      <w:rPr>
        <w:rFonts w:ascii="Arial" w:eastAsia="Times New Roman" w:hAnsi="Arial"/>
        <w:b w:val="0"/>
        <w:i w:val="0"/>
        <w:caps w:val="0"/>
        <w:smallCaps w:val="0"/>
        <w:strike w:val="0"/>
        <w:dstrike w:val="0"/>
        <w:color w:val="000000"/>
        <w:spacing w:val="0"/>
        <w:w w:val="100"/>
        <w:kern w:val="0"/>
        <w:position w:val="0"/>
        <w:vertAlign w:val="baseline"/>
      </w:rPr>
    </w:lvl>
    <w:lvl w:ilvl="3" w:tplc="54129592">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836" w:hanging="316"/>
      </w:pPr>
      <w:rPr>
        <w:rFonts w:ascii="Arial" w:eastAsia="Times New Roman" w:hAnsi="Arial"/>
        <w:b w:val="0"/>
        <w:i w:val="0"/>
        <w:caps w:val="0"/>
        <w:smallCaps w:val="0"/>
        <w:strike w:val="0"/>
        <w:dstrike w:val="0"/>
        <w:color w:val="000000"/>
        <w:spacing w:val="0"/>
        <w:w w:val="100"/>
        <w:kern w:val="0"/>
        <w:position w:val="0"/>
        <w:vertAlign w:val="baseline"/>
      </w:rPr>
    </w:lvl>
    <w:lvl w:ilvl="4" w:tplc="6E16B44C">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545" w:hanging="305"/>
      </w:pPr>
      <w:rPr>
        <w:rFonts w:ascii="Arial" w:eastAsia="Times New Roman" w:hAnsi="Arial"/>
        <w:b w:val="0"/>
        <w:i w:val="0"/>
        <w:caps w:val="0"/>
        <w:smallCaps w:val="0"/>
        <w:strike w:val="0"/>
        <w:dstrike w:val="0"/>
        <w:color w:val="000000"/>
        <w:spacing w:val="0"/>
        <w:w w:val="100"/>
        <w:kern w:val="0"/>
        <w:position w:val="0"/>
        <w:vertAlign w:val="baseline"/>
      </w:rPr>
    </w:lvl>
    <w:lvl w:ilvl="5" w:tplc="5E704E5E">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254" w:hanging="294"/>
      </w:pPr>
      <w:rPr>
        <w:rFonts w:ascii="Arial" w:eastAsia="Times New Roman" w:hAnsi="Arial"/>
        <w:b w:val="0"/>
        <w:i w:val="0"/>
        <w:caps w:val="0"/>
        <w:smallCaps w:val="0"/>
        <w:strike w:val="0"/>
        <w:dstrike w:val="0"/>
        <w:color w:val="000000"/>
        <w:spacing w:val="0"/>
        <w:w w:val="100"/>
        <w:kern w:val="0"/>
        <w:position w:val="0"/>
        <w:vertAlign w:val="baseline"/>
      </w:rPr>
    </w:lvl>
    <w:lvl w:ilvl="6" w:tplc="E5B63168">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4963" w:hanging="283"/>
      </w:pPr>
      <w:rPr>
        <w:rFonts w:ascii="Arial" w:eastAsia="Times New Roman" w:hAnsi="Arial"/>
        <w:b w:val="0"/>
        <w:i w:val="0"/>
        <w:caps w:val="0"/>
        <w:smallCaps w:val="0"/>
        <w:strike w:val="0"/>
        <w:dstrike w:val="0"/>
        <w:color w:val="000000"/>
        <w:spacing w:val="0"/>
        <w:w w:val="100"/>
        <w:kern w:val="0"/>
        <w:position w:val="0"/>
        <w:vertAlign w:val="baseline"/>
      </w:rPr>
    </w:lvl>
    <w:lvl w:ilvl="7" w:tplc="F29AC438">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132"/>
        </w:tabs>
        <w:ind w:left="5672" w:hanging="272"/>
      </w:pPr>
      <w:rPr>
        <w:rFonts w:ascii="Arial" w:eastAsia="Times New Roman" w:hAnsi="Arial"/>
        <w:b w:val="0"/>
        <w:i w:val="0"/>
        <w:caps w:val="0"/>
        <w:smallCaps w:val="0"/>
        <w:strike w:val="0"/>
        <w:dstrike w:val="0"/>
        <w:color w:val="000000"/>
        <w:spacing w:val="0"/>
        <w:w w:val="100"/>
        <w:kern w:val="0"/>
        <w:position w:val="0"/>
        <w:vertAlign w:val="baseline"/>
      </w:rPr>
    </w:lvl>
    <w:lvl w:ilvl="8" w:tplc="1E2E47F0">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132"/>
        </w:tabs>
        <w:ind w:left="6381" w:hanging="26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1" w15:restartNumberingAfterBreak="0">
    <w:nsid w:val="2AA53628"/>
    <w:multiLevelType w:val="hybridMultilevel"/>
    <w:tmpl w:val="D292DE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D763C"/>
    <w:multiLevelType w:val="hybridMultilevel"/>
    <w:tmpl w:val="7B2471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26909"/>
    <w:multiLevelType w:val="hybridMultilevel"/>
    <w:tmpl w:val="8FDA1606"/>
    <w:lvl w:ilvl="0" w:tplc="CC0431B6">
      <w:start w:val="1"/>
      <w:numFmt w:val="bullet"/>
      <w:lvlText w:val=""/>
      <w:lvlJc w:val="left"/>
      <w:pPr>
        <w:tabs>
          <w:tab w:val="num" w:pos="567"/>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B04D16"/>
    <w:multiLevelType w:val="hybridMultilevel"/>
    <w:tmpl w:val="097EA9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2D26163"/>
    <w:multiLevelType w:val="hybridMultilevel"/>
    <w:tmpl w:val="DE203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34A6211"/>
    <w:multiLevelType w:val="hybridMultilevel"/>
    <w:tmpl w:val="F6AE1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59D10C5"/>
    <w:multiLevelType w:val="hybridMultilevel"/>
    <w:tmpl w:val="3006AE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964A68"/>
    <w:multiLevelType w:val="hybridMultilevel"/>
    <w:tmpl w:val="898A0F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CA5DE3"/>
    <w:multiLevelType w:val="hybridMultilevel"/>
    <w:tmpl w:val="E6FA99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972086C"/>
    <w:multiLevelType w:val="hybridMultilevel"/>
    <w:tmpl w:val="ACE68414"/>
    <w:lvl w:ilvl="0" w:tplc="CC0431B6">
      <w:start w:val="1"/>
      <w:numFmt w:val="bullet"/>
      <w:lvlText w:val=""/>
      <w:lvlJc w:val="left"/>
      <w:pPr>
        <w:tabs>
          <w:tab w:val="num" w:pos="567"/>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DD5ADC"/>
    <w:multiLevelType w:val="hybridMultilevel"/>
    <w:tmpl w:val="D6C62058"/>
    <w:lvl w:ilvl="0" w:tplc="E8B272FE">
      <w:start w:val="1"/>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C3200A5"/>
    <w:multiLevelType w:val="hybridMultilevel"/>
    <w:tmpl w:val="E0A831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0B6F8E"/>
    <w:multiLevelType w:val="hybridMultilevel"/>
    <w:tmpl w:val="FA2C22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2F34A8"/>
    <w:multiLevelType w:val="hybridMultilevel"/>
    <w:tmpl w:val="BD4206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101C62"/>
    <w:multiLevelType w:val="hybridMultilevel"/>
    <w:tmpl w:val="437446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2C5A49"/>
    <w:multiLevelType w:val="hybridMultilevel"/>
    <w:tmpl w:val="F1CE0E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136A16"/>
    <w:multiLevelType w:val="hybridMultilevel"/>
    <w:tmpl w:val="458EE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B008F6"/>
    <w:multiLevelType w:val="hybridMultilevel"/>
    <w:tmpl w:val="EA788B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375EFB"/>
    <w:multiLevelType w:val="hybridMultilevel"/>
    <w:tmpl w:val="2416A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2EB4A09"/>
    <w:multiLevelType w:val="hybridMultilevel"/>
    <w:tmpl w:val="168E91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330656"/>
    <w:multiLevelType w:val="hybridMultilevel"/>
    <w:tmpl w:val="8612F65A"/>
    <w:styleLink w:val="Bullets0"/>
    <w:lvl w:ilvl="0" w:tplc="8612F65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9" w:hanging="189"/>
      </w:pPr>
      <w:rPr>
        <w:rFonts w:hAnsi="Arial Unicode MS"/>
        <w:caps w:val="0"/>
        <w:smallCaps w:val="0"/>
        <w:strike w:val="0"/>
        <w:dstrike w:val="0"/>
        <w:color w:val="000000"/>
        <w:spacing w:val="0"/>
        <w:w w:val="100"/>
        <w:kern w:val="0"/>
        <w:position w:val="0"/>
        <w:vertAlign w:val="baseline"/>
      </w:rPr>
    </w:lvl>
    <w:lvl w:ilvl="1" w:tplc="77987BF6">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89" w:hanging="189"/>
      </w:pPr>
      <w:rPr>
        <w:rFonts w:hAnsi="Arial Unicode MS"/>
        <w:caps w:val="0"/>
        <w:smallCaps w:val="0"/>
        <w:strike w:val="0"/>
        <w:dstrike w:val="0"/>
        <w:color w:val="000000"/>
        <w:spacing w:val="0"/>
        <w:w w:val="100"/>
        <w:kern w:val="0"/>
        <w:position w:val="0"/>
        <w:vertAlign w:val="baseline"/>
      </w:rPr>
    </w:lvl>
    <w:lvl w:ilvl="2" w:tplc="015EAB9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389" w:hanging="189"/>
      </w:pPr>
      <w:rPr>
        <w:rFonts w:hAnsi="Arial Unicode MS"/>
        <w:caps w:val="0"/>
        <w:smallCaps w:val="0"/>
        <w:strike w:val="0"/>
        <w:dstrike w:val="0"/>
        <w:color w:val="000000"/>
        <w:spacing w:val="0"/>
        <w:w w:val="100"/>
        <w:kern w:val="0"/>
        <w:position w:val="0"/>
        <w:vertAlign w:val="baseline"/>
      </w:rPr>
    </w:lvl>
    <w:lvl w:ilvl="3" w:tplc="051099F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89" w:hanging="189"/>
      </w:pPr>
      <w:rPr>
        <w:rFonts w:hAnsi="Arial Unicode MS"/>
        <w:caps w:val="0"/>
        <w:smallCaps w:val="0"/>
        <w:strike w:val="0"/>
        <w:dstrike w:val="0"/>
        <w:color w:val="000000"/>
        <w:spacing w:val="0"/>
        <w:w w:val="100"/>
        <w:kern w:val="0"/>
        <w:position w:val="0"/>
        <w:vertAlign w:val="baseline"/>
      </w:rPr>
    </w:lvl>
    <w:lvl w:ilvl="4" w:tplc="7FD448A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9" w:hanging="189"/>
      </w:pPr>
      <w:rPr>
        <w:rFonts w:hAnsi="Arial Unicode MS"/>
        <w:caps w:val="0"/>
        <w:smallCaps w:val="0"/>
        <w:strike w:val="0"/>
        <w:dstrike w:val="0"/>
        <w:color w:val="000000"/>
        <w:spacing w:val="0"/>
        <w:w w:val="100"/>
        <w:kern w:val="0"/>
        <w:position w:val="0"/>
        <w:vertAlign w:val="baseline"/>
      </w:rPr>
    </w:lvl>
    <w:lvl w:ilvl="5" w:tplc="EE8C0DD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189" w:hanging="189"/>
      </w:pPr>
      <w:rPr>
        <w:rFonts w:hAnsi="Arial Unicode MS"/>
        <w:caps w:val="0"/>
        <w:smallCaps w:val="0"/>
        <w:strike w:val="0"/>
        <w:dstrike w:val="0"/>
        <w:color w:val="000000"/>
        <w:spacing w:val="0"/>
        <w:w w:val="100"/>
        <w:kern w:val="0"/>
        <w:position w:val="0"/>
        <w:vertAlign w:val="baseline"/>
      </w:rPr>
    </w:lvl>
    <w:lvl w:ilvl="6" w:tplc="7E42118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89" w:hanging="189"/>
      </w:pPr>
      <w:rPr>
        <w:rFonts w:hAnsi="Arial Unicode MS"/>
        <w:caps w:val="0"/>
        <w:smallCaps w:val="0"/>
        <w:strike w:val="0"/>
        <w:dstrike w:val="0"/>
        <w:color w:val="000000"/>
        <w:spacing w:val="0"/>
        <w:w w:val="100"/>
        <w:kern w:val="0"/>
        <w:position w:val="0"/>
        <w:vertAlign w:val="baseline"/>
      </w:rPr>
    </w:lvl>
    <w:lvl w:ilvl="7" w:tplc="2C02AE3C">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389" w:hanging="189"/>
      </w:pPr>
      <w:rPr>
        <w:rFonts w:hAnsi="Arial Unicode MS"/>
        <w:caps w:val="0"/>
        <w:smallCaps w:val="0"/>
        <w:strike w:val="0"/>
        <w:dstrike w:val="0"/>
        <w:color w:val="000000"/>
        <w:spacing w:val="0"/>
        <w:w w:val="100"/>
        <w:kern w:val="0"/>
        <w:position w:val="0"/>
        <w:vertAlign w:val="baseline"/>
      </w:rPr>
    </w:lvl>
    <w:lvl w:ilvl="8" w:tplc="C7DE151A">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4989" w:hanging="189"/>
      </w:pPr>
      <w:rPr>
        <w:rFonts w:hAnsi="Arial Unicode MS"/>
        <w:caps w:val="0"/>
        <w:smallCaps w:val="0"/>
        <w:strike w:val="0"/>
        <w:dstrike w:val="0"/>
        <w:color w:val="000000"/>
        <w:spacing w:val="0"/>
        <w:w w:val="100"/>
        <w:kern w:val="0"/>
        <w:position w:val="0"/>
        <w:vertAlign w:val="baseline"/>
      </w:rPr>
    </w:lvl>
  </w:abstractNum>
  <w:abstractNum w:abstractNumId="42" w15:restartNumberingAfterBreak="0">
    <w:nsid w:val="547B3044"/>
    <w:multiLevelType w:val="hybridMultilevel"/>
    <w:tmpl w:val="9D10E5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6C3667"/>
    <w:multiLevelType w:val="hybridMultilevel"/>
    <w:tmpl w:val="9CA02CEC"/>
    <w:styleLink w:val="Bullets"/>
    <w:lvl w:ilvl="0" w:tplc="9CA02CE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3" w:hanging="173"/>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B4A6D8B0">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73" w:hanging="173"/>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7F58C2CC">
      <w:start w:val="1"/>
      <w:numFmt w:val="bullet"/>
      <w:lvlText w:val="•"/>
      <w:lvlJc w:val="left"/>
      <w:pPr>
        <w:tabs>
          <w:tab w:val="left" w:pos="1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89" w:hanging="189"/>
      </w:pPr>
      <w:rPr>
        <w:rFonts w:ascii="Helvetica" w:eastAsia="Times New Roman" w:hAnsi="Helvetica"/>
        <w:b w:val="0"/>
        <w:i w:val="0"/>
        <w:caps w:val="0"/>
        <w:smallCaps w:val="0"/>
        <w:strike w:val="0"/>
        <w:dstrike w:val="0"/>
        <w:color w:val="000000"/>
        <w:spacing w:val="0"/>
        <w:w w:val="100"/>
        <w:kern w:val="0"/>
        <w:position w:val="0"/>
        <w:vertAlign w:val="baseline"/>
      </w:rPr>
    </w:lvl>
    <w:lvl w:ilvl="3" w:tplc="81DC6EE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89" w:hanging="189"/>
      </w:pPr>
      <w:rPr>
        <w:rFonts w:ascii="Helvetica" w:eastAsia="Times New Roman" w:hAnsi="Helvetica"/>
        <w:b w:val="0"/>
        <w:i w:val="0"/>
        <w:caps w:val="0"/>
        <w:smallCaps w:val="0"/>
        <w:strike w:val="0"/>
        <w:dstrike w:val="0"/>
        <w:color w:val="000000"/>
        <w:spacing w:val="0"/>
        <w:w w:val="100"/>
        <w:kern w:val="0"/>
        <w:position w:val="0"/>
        <w:vertAlign w:val="baseline"/>
      </w:rPr>
    </w:lvl>
    <w:lvl w:ilvl="4" w:tplc="FB70A29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89" w:hanging="189"/>
      </w:pPr>
      <w:rPr>
        <w:rFonts w:ascii="Helvetica" w:eastAsia="Times New Roman" w:hAnsi="Helvetica"/>
        <w:b w:val="0"/>
        <w:i w:val="0"/>
        <w:caps w:val="0"/>
        <w:smallCaps w:val="0"/>
        <w:strike w:val="0"/>
        <w:dstrike w:val="0"/>
        <w:color w:val="000000"/>
        <w:spacing w:val="0"/>
        <w:w w:val="100"/>
        <w:kern w:val="0"/>
        <w:position w:val="0"/>
        <w:vertAlign w:val="baseline"/>
      </w:rPr>
    </w:lvl>
    <w:lvl w:ilvl="5" w:tplc="BCCC683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189" w:hanging="189"/>
      </w:pPr>
      <w:rPr>
        <w:rFonts w:ascii="Helvetica" w:eastAsia="Times New Roman" w:hAnsi="Helvetica"/>
        <w:b w:val="0"/>
        <w:i w:val="0"/>
        <w:caps w:val="0"/>
        <w:smallCaps w:val="0"/>
        <w:strike w:val="0"/>
        <w:dstrike w:val="0"/>
        <w:color w:val="000000"/>
        <w:spacing w:val="0"/>
        <w:w w:val="100"/>
        <w:kern w:val="0"/>
        <w:position w:val="0"/>
        <w:vertAlign w:val="baseline"/>
      </w:rPr>
    </w:lvl>
    <w:lvl w:ilvl="6" w:tplc="40E4E34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89" w:hanging="189"/>
      </w:pPr>
      <w:rPr>
        <w:rFonts w:ascii="Helvetica" w:eastAsia="Times New Roman" w:hAnsi="Helvetica"/>
        <w:b w:val="0"/>
        <w:i w:val="0"/>
        <w:caps w:val="0"/>
        <w:smallCaps w:val="0"/>
        <w:strike w:val="0"/>
        <w:dstrike w:val="0"/>
        <w:color w:val="000000"/>
        <w:spacing w:val="0"/>
        <w:w w:val="100"/>
        <w:kern w:val="0"/>
        <w:position w:val="0"/>
        <w:vertAlign w:val="baseline"/>
      </w:rPr>
    </w:lvl>
    <w:lvl w:ilvl="7" w:tplc="EBDE256C">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389" w:hanging="189"/>
      </w:pPr>
      <w:rPr>
        <w:rFonts w:ascii="Helvetica" w:eastAsia="Times New Roman" w:hAnsi="Helvetica"/>
        <w:b w:val="0"/>
        <w:i w:val="0"/>
        <w:caps w:val="0"/>
        <w:smallCaps w:val="0"/>
        <w:strike w:val="0"/>
        <w:dstrike w:val="0"/>
        <w:color w:val="000000"/>
        <w:spacing w:val="0"/>
        <w:w w:val="100"/>
        <w:kern w:val="0"/>
        <w:position w:val="0"/>
        <w:vertAlign w:val="baseline"/>
      </w:rPr>
    </w:lvl>
    <w:lvl w:ilvl="8" w:tplc="0C6620B0">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4989" w:hanging="189"/>
      </w:pPr>
      <w:rPr>
        <w:rFonts w:ascii="Helvetica" w:eastAsia="Times New Roman" w:hAnsi="Helvetica"/>
        <w:b w:val="0"/>
        <w:i w:val="0"/>
        <w:caps w:val="0"/>
        <w:smallCaps w:val="0"/>
        <w:strike w:val="0"/>
        <w:dstrike w:val="0"/>
        <w:color w:val="000000"/>
        <w:spacing w:val="0"/>
        <w:w w:val="100"/>
        <w:kern w:val="0"/>
        <w:position w:val="0"/>
        <w:vertAlign w:val="baseline"/>
      </w:rPr>
    </w:lvl>
  </w:abstractNum>
  <w:abstractNum w:abstractNumId="44" w15:restartNumberingAfterBreak="0">
    <w:nsid w:val="5BED563B"/>
    <w:multiLevelType w:val="hybridMultilevel"/>
    <w:tmpl w:val="9D22B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C173571"/>
    <w:multiLevelType w:val="hybridMultilevel"/>
    <w:tmpl w:val="915E5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C3D5C44"/>
    <w:multiLevelType w:val="hybridMultilevel"/>
    <w:tmpl w:val="BAEC71F2"/>
    <w:lvl w:ilvl="0" w:tplc="B31A9C5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5DC10343"/>
    <w:multiLevelType w:val="hybridMultilevel"/>
    <w:tmpl w:val="7D1E7F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0B717E"/>
    <w:multiLevelType w:val="hybridMultilevel"/>
    <w:tmpl w:val="718A35FC"/>
    <w:lvl w:ilvl="0" w:tplc="04100001">
      <w:start w:val="1"/>
      <w:numFmt w:val="bullet"/>
      <w:lvlText w:val=""/>
      <w:lvlJc w:val="left"/>
      <w:pPr>
        <w:tabs>
          <w:tab w:val="num" w:pos="720"/>
        </w:tabs>
        <w:ind w:left="720" w:hanging="360"/>
      </w:pPr>
      <w:rPr>
        <w:rFonts w:ascii="Symbol" w:hAnsi="Symbol" w:hint="default"/>
      </w:rPr>
    </w:lvl>
    <w:lvl w:ilvl="1" w:tplc="4BC41346">
      <w:start w:val="1"/>
      <w:numFmt w:val="bullet"/>
      <w:lvlText w:val="•"/>
      <w:lvlJc w:val="left"/>
      <w:pPr>
        <w:tabs>
          <w:tab w:val="left" w:pos="106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60" w:hanging="180"/>
      </w:pPr>
      <w:rPr>
        <w:rFonts w:ascii="Helvetica" w:eastAsia="Times New Roman" w:hAnsi="Helvetica" w:hint="default"/>
        <w:b w:val="0"/>
        <w:i w:val="0"/>
        <w:caps w:val="0"/>
        <w:smallCaps w:val="0"/>
        <w:strike w:val="0"/>
        <w:dstrike w:val="0"/>
        <w:color w:val="000000"/>
        <w:spacing w:val="0"/>
        <w:w w:val="100"/>
        <w:kern w:val="0"/>
        <w:position w:val="0"/>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433DB9"/>
    <w:multiLevelType w:val="hybridMultilevel"/>
    <w:tmpl w:val="56DA4E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F07BDE"/>
    <w:multiLevelType w:val="hybridMultilevel"/>
    <w:tmpl w:val="908A6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D63D7A"/>
    <w:multiLevelType w:val="hybridMultilevel"/>
    <w:tmpl w:val="4A8C5B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285E7C"/>
    <w:multiLevelType w:val="hybridMultilevel"/>
    <w:tmpl w:val="F238DDE0"/>
    <w:lvl w:ilvl="0" w:tplc="CC0431B6">
      <w:start w:val="1"/>
      <w:numFmt w:val="bullet"/>
      <w:lvlText w:val=""/>
      <w:lvlJc w:val="left"/>
      <w:pPr>
        <w:tabs>
          <w:tab w:val="num" w:pos="567"/>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7A10F9"/>
    <w:multiLevelType w:val="hybridMultilevel"/>
    <w:tmpl w:val="C09008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317E25"/>
    <w:multiLevelType w:val="hybridMultilevel"/>
    <w:tmpl w:val="405097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15:restartNumberingAfterBreak="0">
    <w:nsid w:val="6B8F2191"/>
    <w:multiLevelType w:val="hybridMultilevel"/>
    <w:tmpl w:val="E6C225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F72197"/>
    <w:multiLevelType w:val="hybridMultilevel"/>
    <w:tmpl w:val="C7E2E3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2A0339"/>
    <w:multiLevelType w:val="hybridMultilevel"/>
    <w:tmpl w:val="B2807F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420F44"/>
    <w:multiLevelType w:val="hybridMultilevel"/>
    <w:tmpl w:val="C7F8EF0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A96BA9"/>
    <w:multiLevelType w:val="hybridMultilevel"/>
    <w:tmpl w:val="14EE74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6E7BEB"/>
    <w:multiLevelType w:val="hybridMultilevel"/>
    <w:tmpl w:val="987442B8"/>
    <w:lvl w:ilvl="0" w:tplc="CC0431B6">
      <w:start w:val="1"/>
      <w:numFmt w:val="bullet"/>
      <w:lvlText w:val=""/>
      <w:lvlJc w:val="left"/>
      <w:pPr>
        <w:tabs>
          <w:tab w:val="num" w:pos="567"/>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B57D51"/>
    <w:multiLevelType w:val="hybridMultilevel"/>
    <w:tmpl w:val="CAA0F5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1629A6"/>
    <w:multiLevelType w:val="hybridMultilevel"/>
    <w:tmpl w:val="02304B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57A1039"/>
    <w:multiLevelType w:val="hybridMultilevel"/>
    <w:tmpl w:val="3880CE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5F17C7B"/>
    <w:multiLevelType w:val="hybridMultilevel"/>
    <w:tmpl w:val="8B5AA0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6197222"/>
    <w:multiLevelType w:val="hybridMultilevel"/>
    <w:tmpl w:val="AEF6902C"/>
    <w:styleLink w:val="Bullet"/>
    <w:lvl w:ilvl="0" w:tplc="AEF6902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5" w:hanging="165"/>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64FCAE5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25" w:hanging="165"/>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B425CF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00" w:hanging="180"/>
      </w:pPr>
      <w:rPr>
        <w:rFonts w:ascii="Helvetica" w:eastAsia="Times New Roman" w:hAnsi="Helvetica"/>
        <w:b w:val="0"/>
        <w:i w:val="0"/>
        <w:caps w:val="0"/>
        <w:smallCaps w:val="0"/>
        <w:strike w:val="0"/>
        <w:dstrike w:val="0"/>
        <w:color w:val="000000"/>
        <w:spacing w:val="0"/>
        <w:w w:val="100"/>
        <w:kern w:val="0"/>
        <w:position w:val="0"/>
        <w:vertAlign w:val="baseline"/>
      </w:rPr>
    </w:lvl>
    <w:lvl w:ilvl="3" w:tplc="0CAEBF9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60" w:hanging="180"/>
      </w:pPr>
      <w:rPr>
        <w:rFonts w:ascii="Helvetica" w:eastAsia="Times New Roman" w:hAnsi="Helvetica"/>
        <w:b w:val="0"/>
        <w:i w:val="0"/>
        <w:caps w:val="0"/>
        <w:smallCaps w:val="0"/>
        <w:strike w:val="0"/>
        <w:dstrike w:val="0"/>
        <w:color w:val="000000"/>
        <w:spacing w:val="0"/>
        <w:w w:val="100"/>
        <w:kern w:val="0"/>
        <w:position w:val="0"/>
        <w:vertAlign w:val="baseline"/>
      </w:rPr>
    </w:lvl>
    <w:lvl w:ilvl="4" w:tplc="561A73F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20" w:hanging="180"/>
      </w:pPr>
      <w:rPr>
        <w:rFonts w:ascii="Helvetica" w:eastAsia="Times New Roman" w:hAnsi="Helvetica"/>
        <w:b w:val="0"/>
        <w:i w:val="0"/>
        <w:caps w:val="0"/>
        <w:smallCaps w:val="0"/>
        <w:strike w:val="0"/>
        <w:dstrike w:val="0"/>
        <w:color w:val="000000"/>
        <w:spacing w:val="0"/>
        <w:w w:val="100"/>
        <w:kern w:val="0"/>
        <w:position w:val="0"/>
        <w:vertAlign w:val="baseline"/>
      </w:rPr>
    </w:lvl>
    <w:lvl w:ilvl="5" w:tplc="738C4AB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80" w:hanging="180"/>
      </w:pPr>
      <w:rPr>
        <w:rFonts w:ascii="Helvetica" w:eastAsia="Times New Roman" w:hAnsi="Helvetica"/>
        <w:b w:val="0"/>
        <w:i w:val="0"/>
        <w:caps w:val="0"/>
        <w:smallCaps w:val="0"/>
        <w:strike w:val="0"/>
        <w:dstrike w:val="0"/>
        <w:color w:val="000000"/>
        <w:spacing w:val="0"/>
        <w:w w:val="100"/>
        <w:kern w:val="0"/>
        <w:position w:val="0"/>
        <w:vertAlign w:val="baseline"/>
      </w:rPr>
    </w:lvl>
    <w:lvl w:ilvl="6" w:tplc="C89ED5C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340" w:hanging="180"/>
      </w:pPr>
      <w:rPr>
        <w:rFonts w:ascii="Helvetica" w:eastAsia="Times New Roman" w:hAnsi="Helvetica"/>
        <w:b w:val="0"/>
        <w:i w:val="0"/>
        <w:caps w:val="0"/>
        <w:smallCaps w:val="0"/>
        <w:strike w:val="0"/>
        <w:dstrike w:val="0"/>
        <w:color w:val="000000"/>
        <w:spacing w:val="0"/>
        <w:w w:val="100"/>
        <w:kern w:val="0"/>
        <w:position w:val="0"/>
        <w:vertAlign w:val="baseline"/>
      </w:rPr>
    </w:lvl>
    <w:lvl w:ilvl="7" w:tplc="4894AE6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700" w:hanging="180"/>
      </w:pPr>
      <w:rPr>
        <w:rFonts w:ascii="Helvetica" w:eastAsia="Times New Roman" w:hAnsi="Helvetica"/>
        <w:b w:val="0"/>
        <w:i w:val="0"/>
        <w:caps w:val="0"/>
        <w:smallCaps w:val="0"/>
        <w:strike w:val="0"/>
        <w:dstrike w:val="0"/>
        <w:color w:val="000000"/>
        <w:spacing w:val="0"/>
        <w:w w:val="100"/>
        <w:kern w:val="0"/>
        <w:position w:val="0"/>
        <w:vertAlign w:val="baseline"/>
      </w:rPr>
    </w:lvl>
    <w:lvl w:ilvl="8" w:tplc="351A88C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060" w:hanging="180"/>
      </w:pPr>
      <w:rPr>
        <w:rFonts w:ascii="Helvetica" w:eastAsia="Times New Roman" w:hAnsi="Helvetica"/>
        <w:b w:val="0"/>
        <w:i w:val="0"/>
        <w:caps w:val="0"/>
        <w:smallCaps w:val="0"/>
        <w:strike w:val="0"/>
        <w:dstrike w:val="0"/>
        <w:color w:val="000000"/>
        <w:spacing w:val="0"/>
        <w:w w:val="100"/>
        <w:kern w:val="0"/>
        <w:position w:val="0"/>
        <w:vertAlign w:val="baseline"/>
      </w:rPr>
    </w:lvl>
  </w:abstractNum>
  <w:abstractNum w:abstractNumId="66" w15:restartNumberingAfterBreak="0">
    <w:nsid w:val="7A026DDA"/>
    <w:multiLevelType w:val="hybridMultilevel"/>
    <w:tmpl w:val="3D44CAB2"/>
    <w:lvl w:ilvl="0" w:tplc="CC0431B6">
      <w:start w:val="1"/>
      <w:numFmt w:val="bullet"/>
      <w:lvlText w:val=""/>
      <w:lvlJc w:val="left"/>
      <w:pPr>
        <w:tabs>
          <w:tab w:val="num" w:pos="567"/>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5"/>
  </w:num>
  <w:num w:numId="3">
    <w:abstractNumId w:val="43"/>
  </w:num>
  <w:num w:numId="4">
    <w:abstractNumId w:val="8"/>
  </w:num>
  <w:num w:numId="5">
    <w:abstractNumId w:val="41"/>
  </w:num>
  <w:num w:numId="6">
    <w:abstractNumId w:val="39"/>
  </w:num>
  <w:num w:numId="7">
    <w:abstractNumId w:val="36"/>
  </w:num>
  <w:num w:numId="8">
    <w:abstractNumId w:val="7"/>
  </w:num>
  <w:num w:numId="9">
    <w:abstractNumId w:val="17"/>
  </w:num>
  <w:num w:numId="10">
    <w:abstractNumId w:val="53"/>
  </w:num>
  <w:num w:numId="11">
    <w:abstractNumId w:val="19"/>
  </w:num>
  <w:num w:numId="12">
    <w:abstractNumId w:val="38"/>
  </w:num>
  <w:num w:numId="13">
    <w:abstractNumId w:val="51"/>
  </w:num>
  <w:num w:numId="14">
    <w:abstractNumId w:val="3"/>
  </w:num>
  <w:num w:numId="15">
    <w:abstractNumId w:val="48"/>
  </w:num>
  <w:num w:numId="16">
    <w:abstractNumId w:val="32"/>
  </w:num>
  <w:num w:numId="17">
    <w:abstractNumId w:val="34"/>
  </w:num>
  <w:num w:numId="18">
    <w:abstractNumId w:val="28"/>
  </w:num>
  <w:num w:numId="19">
    <w:abstractNumId w:val="2"/>
  </w:num>
  <w:num w:numId="20">
    <w:abstractNumId w:val="13"/>
  </w:num>
  <w:num w:numId="21">
    <w:abstractNumId w:val="0"/>
  </w:num>
  <w:num w:numId="22">
    <w:abstractNumId w:val="55"/>
  </w:num>
  <w:num w:numId="23">
    <w:abstractNumId w:val="12"/>
  </w:num>
  <w:num w:numId="24">
    <w:abstractNumId w:val="47"/>
  </w:num>
  <w:num w:numId="25">
    <w:abstractNumId w:val="33"/>
  </w:num>
  <w:num w:numId="26">
    <w:abstractNumId w:val="61"/>
  </w:num>
  <w:num w:numId="27">
    <w:abstractNumId w:val="1"/>
  </w:num>
  <w:num w:numId="28">
    <w:abstractNumId w:val="42"/>
  </w:num>
  <w:num w:numId="29">
    <w:abstractNumId w:val="6"/>
  </w:num>
  <w:num w:numId="30">
    <w:abstractNumId w:val="35"/>
  </w:num>
  <w:num w:numId="31">
    <w:abstractNumId w:val="56"/>
  </w:num>
  <w:num w:numId="32">
    <w:abstractNumId w:val="49"/>
  </w:num>
  <w:num w:numId="33">
    <w:abstractNumId w:val="37"/>
  </w:num>
  <w:num w:numId="34">
    <w:abstractNumId w:val="57"/>
  </w:num>
  <w:num w:numId="35">
    <w:abstractNumId w:val="40"/>
  </w:num>
  <w:num w:numId="36">
    <w:abstractNumId w:val="58"/>
  </w:num>
  <w:num w:numId="37">
    <w:abstractNumId w:val="16"/>
  </w:num>
  <w:num w:numId="38">
    <w:abstractNumId w:val="9"/>
  </w:num>
  <w:num w:numId="39">
    <w:abstractNumId w:val="59"/>
  </w:num>
  <w:num w:numId="40">
    <w:abstractNumId w:val="10"/>
  </w:num>
  <w:num w:numId="41">
    <w:abstractNumId w:val="21"/>
  </w:num>
  <w:num w:numId="42">
    <w:abstractNumId w:val="22"/>
  </w:num>
  <w:num w:numId="43">
    <w:abstractNumId w:val="18"/>
  </w:num>
  <w:num w:numId="44">
    <w:abstractNumId w:val="64"/>
  </w:num>
  <w:num w:numId="45">
    <w:abstractNumId w:val="50"/>
  </w:num>
  <w:num w:numId="46">
    <w:abstractNumId w:val="15"/>
  </w:num>
  <w:num w:numId="47">
    <w:abstractNumId w:val="45"/>
  </w:num>
  <w:num w:numId="48">
    <w:abstractNumId w:val="63"/>
  </w:num>
  <w:num w:numId="49">
    <w:abstractNumId w:val="62"/>
  </w:num>
  <w:num w:numId="50">
    <w:abstractNumId w:val="27"/>
  </w:num>
  <w:num w:numId="51">
    <w:abstractNumId w:val="5"/>
  </w:num>
  <w:num w:numId="52">
    <w:abstractNumId w:val="30"/>
  </w:num>
  <w:num w:numId="53">
    <w:abstractNumId w:val="60"/>
  </w:num>
  <w:num w:numId="54">
    <w:abstractNumId w:val="23"/>
  </w:num>
  <w:num w:numId="55">
    <w:abstractNumId w:val="14"/>
  </w:num>
  <w:num w:numId="56">
    <w:abstractNumId w:val="25"/>
  </w:num>
  <w:num w:numId="57">
    <w:abstractNumId w:val="44"/>
  </w:num>
  <w:num w:numId="58">
    <w:abstractNumId w:val="66"/>
  </w:num>
  <w:num w:numId="59">
    <w:abstractNumId w:val="52"/>
  </w:num>
  <w:num w:numId="60">
    <w:abstractNumId w:val="29"/>
  </w:num>
  <w:num w:numId="61">
    <w:abstractNumId w:val="54"/>
  </w:num>
  <w:num w:numId="62">
    <w:abstractNumId w:val="11"/>
  </w:num>
  <w:num w:numId="6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4"/>
  </w:num>
  <w:num w:numId="66">
    <w:abstractNumId w:val="46"/>
  </w:num>
  <w:num w:numId="67">
    <w:abstractNumId w:val="31"/>
  </w:num>
  <w:num w:numId="68">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12"/>
    <w:rsid w:val="0000571C"/>
    <w:rsid w:val="00015891"/>
    <w:rsid w:val="00021081"/>
    <w:rsid w:val="000410CB"/>
    <w:rsid w:val="00052899"/>
    <w:rsid w:val="00086BC8"/>
    <w:rsid w:val="000D0767"/>
    <w:rsid w:val="000D738E"/>
    <w:rsid w:val="00102238"/>
    <w:rsid w:val="001242C1"/>
    <w:rsid w:val="00127A53"/>
    <w:rsid w:val="0013121D"/>
    <w:rsid w:val="0013695D"/>
    <w:rsid w:val="00142D0C"/>
    <w:rsid w:val="001641A7"/>
    <w:rsid w:val="00177FFD"/>
    <w:rsid w:val="00180543"/>
    <w:rsid w:val="00182063"/>
    <w:rsid w:val="001B73EB"/>
    <w:rsid w:val="001C7218"/>
    <w:rsid w:val="001D0F8F"/>
    <w:rsid w:val="001D1804"/>
    <w:rsid w:val="001E611A"/>
    <w:rsid w:val="001F1B9B"/>
    <w:rsid w:val="001F2EAB"/>
    <w:rsid w:val="00211D75"/>
    <w:rsid w:val="002274B5"/>
    <w:rsid w:val="0023756B"/>
    <w:rsid w:val="00242D71"/>
    <w:rsid w:val="00245B87"/>
    <w:rsid w:val="00265004"/>
    <w:rsid w:val="00276BE8"/>
    <w:rsid w:val="00290611"/>
    <w:rsid w:val="002E29B4"/>
    <w:rsid w:val="002E6651"/>
    <w:rsid w:val="003151E0"/>
    <w:rsid w:val="00316D1F"/>
    <w:rsid w:val="00331D00"/>
    <w:rsid w:val="00343744"/>
    <w:rsid w:val="00350D3B"/>
    <w:rsid w:val="00357E07"/>
    <w:rsid w:val="003704A2"/>
    <w:rsid w:val="00374FA7"/>
    <w:rsid w:val="00387715"/>
    <w:rsid w:val="00392B79"/>
    <w:rsid w:val="0039445B"/>
    <w:rsid w:val="0039537B"/>
    <w:rsid w:val="003C368A"/>
    <w:rsid w:val="003E60BD"/>
    <w:rsid w:val="00405A3C"/>
    <w:rsid w:val="004153BF"/>
    <w:rsid w:val="00427339"/>
    <w:rsid w:val="004354AC"/>
    <w:rsid w:val="00435B0D"/>
    <w:rsid w:val="00454CFA"/>
    <w:rsid w:val="0046440D"/>
    <w:rsid w:val="00464E0E"/>
    <w:rsid w:val="004679FC"/>
    <w:rsid w:val="00471AF8"/>
    <w:rsid w:val="004726CC"/>
    <w:rsid w:val="00483D6E"/>
    <w:rsid w:val="004A2F7C"/>
    <w:rsid w:val="004A3264"/>
    <w:rsid w:val="004B19EC"/>
    <w:rsid w:val="004B2D93"/>
    <w:rsid w:val="004C32CC"/>
    <w:rsid w:val="004E5DD8"/>
    <w:rsid w:val="004F2167"/>
    <w:rsid w:val="004F5412"/>
    <w:rsid w:val="005575E0"/>
    <w:rsid w:val="00572369"/>
    <w:rsid w:val="00573B98"/>
    <w:rsid w:val="005750D2"/>
    <w:rsid w:val="00576A5F"/>
    <w:rsid w:val="00577CCF"/>
    <w:rsid w:val="0058476F"/>
    <w:rsid w:val="005B11EF"/>
    <w:rsid w:val="005B7FA4"/>
    <w:rsid w:val="005C03E5"/>
    <w:rsid w:val="005C0F0D"/>
    <w:rsid w:val="005C68DF"/>
    <w:rsid w:val="005D464F"/>
    <w:rsid w:val="00610411"/>
    <w:rsid w:val="00617F8A"/>
    <w:rsid w:val="006257D5"/>
    <w:rsid w:val="006265BE"/>
    <w:rsid w:val="00627DE4"/>
    <w:rsid w:val="00631161"/>
    <w:rsid w:val="006E03A7"/>
    <w:rsid w:val="006E4E5F"/>
    <w:rsid w:val="006F2418"/>
    <w:rsid w:val="006F338B"/>
    <w:rsid w:val="006F6998"/>
    <w:rsid w:val="0070375D"/>
    <w:rsid w:val="00714604"/>
    <w:rsid w:val="00722D30"/>
    <w:rsid w:val="00752C0F"/>
    <w:rsid w:val="0077263A"/>
    <w:rsid w:val="00784DFE"/>
    <w:rsid w:val="00797FAD"/>
    <w:rsid w:val="007A5BA0"/>
    <w:rsid w:val="007B783F"/>
    <w:rsid w:val="007C35AF"/>
    <w:rsid w:val="007E5559"/>
    <w:rsid w:val="007F07A8"/>
    <w:rsid w:val="007F2937"/>
    <w:rsid w:val="007F7704"/>
    <w:rsid w:val="00800FCB"/>
    <w:rsid w:val="00820988"/>
    <w:rsid w:val="008403A8"/>
    <w:rsid w:val="008608F4"/>
    <w:rsid w:val="00877D7C"/>
    <w:rsid w:val="008A329C"/>
    <w:rsid w:val="008B7C40"/>
    <w:rsid w:val="00901F14"/>
    <w:rsid w:val="0090243D"/>
    <w:rsid w:val="00914862"/>
    <w:rsid w:val="009439C3"/>
    <w:rsid w:val="00961B58"/>
    <w:rsid w:val="0096263A"/>
    <w:rsid w:val="009700B0"/>
    <w:rsid w:val="00987AF5"/>
    <w:rsid w:val="009930FA"/>
    <w:rsid w:val="009A1432"/>
    <w:rsid w:val="009C480D"/>
    <w:rsid w:val="009C796B"/>
    <w:rsid w:val="009D3A0B"/>
    <w:rsid w:val="009D7E0F"/>
    <w:rsid w:val="009E35DF"/>
    <w:rsid w:val="009E41E3"/>
    <w:rsid w:val="009F41C0"/>
    <w:rsid w:val="009F68CD"/>
    <w:rsid w:val="009F69EA"/>
    <w:rsid w:val="00A0524E"/>
    <w:rsid w:val="00A1407A"/>
    <w:rsid w:val="00A1482F"/>
    <w:rsid w:val="00A23C4B"/>
    <w:rsid w:val="00A27994"/>
    <w:rsid w:val="00A3397D"/>
    <w:rsid w:val="00A46AE1"/>
    <w:rsid w:val="00A73394"/>
    <w:rsid w:val="00A82FF1"/>
    <w:rsid w:val="00A91FB7"/>
    <w:rsid w:val="00A92C10"/>
    <w:rsid w:val="00A9438A"/>
    <w:rsid w:val="00AB6AAC"/>
    <w:rsid w:val="00AB6DB8"/>
    <w:rsid w:val="00AC225E"/>
    <w:rsid w:val="00AE0A79"/>
    <w:rsid w:val="00AF22FC"/>
    <w:rsid w:val="00AF7357"/>
    <w:rsid w:val="00B07E11"/>
    <w:rsid w:val="00B11CCB"/>
    <w:rsid w:val="00B156D0"/>
    <w:rsid w:val="00B3025E"/>
    <w:rsid w:val="00B55B60"/>
    <w:rsid w:val="00B62743"/>
    <w:rsid w:val="00B64090"/>
    <w:rsid w:val="00B912EC"/>
    <w:rsid w:val="00BA68B2"/>
    <w:rsid w:val="00BA7A3C"/>
    <w:rsid w:val="00BB2EF2"/>
    <w:rsid w:val="00BB75AC"/>
    <w:rsid w:val="00BD2B5B"/>
    <w:rsid w:val="00BE7B68"/>
    <w:rsid w:val="00C14D1B"/>
    <w:rsid w:val="00C324E7"/>
    <w:rsid w:val="00C56DC7"/>
    <w:rsid w:val="00C77953"/>
    <w:rsid w:val="00C81297"/>
    <w:rsid w:val="00C824FB"/>
    <w:rsid w:val="00C84B92"/>
    <w:rsid w:val="00CB47BF"/>
    <w:rsid w:val="00CD34FD"/>
    <w:rsid w:val="00D04E27"/>
    <w:rsid w:val="00D34026"/>
    <w:rsid w:val="00D43C75"/>
    <w:rsid w:val="00D448E4"/>
    <w:rsid w:val="00D501A0"/>
    <w:rsid w:val="00D60F2A"/>
    <w:rsid w:val="00D60FD9"/>
    <w:rsid w:val="00D63FE8"/>
    <w:rsid w:val="00D96455"/>
    <w:rsid w:val="00DA3546"/>
    <w:rsid w:val="00DA391A"/>
    <w:rsid w:val="00DC295F"/>
    <w:rsid w:val="00DC6867"/>
    <w:rsid w:val="00DE735C"/>
    <w:rsid w:val="00DE7B6D"/>
    <w:rsid w:val="00DF0826"/>
    <w:rsid w:val="00DF441B"/>
    <w:rsid w:val="00E0199E"/>
    <w:rsid w:val="00E067FF"/>
    <w:rsid w:val="00E176AE"/>
    <w:rsid w:val="00E327B7"/>
    <w:rsid w:val="00E334C3"/>
    <w:rsid w:val="00E4497A"/>
    <w:rsid w:val="00E47EF6"/>
    <w:rsid w:val="00E67515"/>
    <w:rsid w:val="00E71BB9"/>
    <w:rsid w:val="00EA0D3A"/>
    <w:rsid w:val="00EA2474"/>
    <w:rsid w:val="00EF25B7"/>
    <w:rsid w:val="00EF406D"/>
    <w:rsid w:val="00F47B25"/>
    <w:rsid w:val="00F510B4"/>
    <w:rsid w:val="00F60FEF"/>
    <w:rsid w:val="00F751A3"/>
    <w:rsid w:val="00F76C76"/>
    <w:rsid w:val="00F93421"/>
    <w:rsid w:val="00FA094A"/>
    <w:rsid w:val="00FB6527"/>
    <w:rsid w:val="00FC5C5E"/>
    <w:rsid w:val="00FE4DE3"/>
    <w:rsid w:val="00FF38A0"/>
    <w:rsid w:val="00FF6D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40B48-984F-C34B-9B61-BB528EA4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63A"/>
    <w:rPr>
      <w:lang w:val="it-IT"/>
    </w:rPr>
  </w:style>
  <w:style w:type="paragraph" w:styleId="Ttulo1">
    <w:name w:val="heading 1"/>
    <w:basedOn w:val="Normal"/>
    <w:next w:val="Normal"/>
    <w:link w:val="Ttulo1Char"/>
    <w:uiPriority w:val="9"/>
    <w:qFormat/>
    <w:rsid w:val="007C35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9"/>
    <w:qFormat/>
    <w:rsid w:val="007C35AF"/>
    <w:pPr>
      <w:keepNext/>
      <w:keepLines/>
      <w:spacing w:before="40"/>
      <w:outlineLvl w:val="1"/>
    </w:pPr>
    <w:rPr>
      <w:rFonts w:ascii="Calibri" w:eastAsia="Yu Gothic Light" w:hAnsi="Calibri" w:cs="Tahoma"/>
      <w:color w:val="2E74B5"/>
    </w:rPr>
  </w:style>
  <w:style w:type="paragraph" w:styleId="Ttulo4">
    <w:name w:val="heading 4"/>
    <w:basedOn w:val="Normal"/>
    <w:next w:val="Normal"/>
    <w:link w:val="Ttulo4Char"/>
    <w:uiPriority w:val="9"/>
    <w:semiHidden/>
    <w:unhideWhenUsed/>
    <w:qFormat/>
    <w:rsid w:val="007C35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7C35AF"/>
    <w:rPr>
      <w:rFonts w:ascii="Calibri" w:eastAsia="Yu Gothic Light" w:hAnsi="Calibri" w:cs="Tahoma"/>
      <w:color w:val="2E74B5"/>
      <w:lang w:val="en-GB"/>
    </w:rPr>
  </w:style>
  <w:style w:type="paragraph" w:styleId="PargrafodaLista">
    <w:name w:val="List Paragraph"/>
    <w:basedOn w:val="Normal"/>
    <w:uiPriority w:val="34"/>
    <w:qFormat/>
    <w:rsid w:val="007C35AF"/>
    <w:pPr>
      <w:spacing w:after="200" w:line="276" w:lineRule="auto"/>
      <w:ind w:left="720"/>
      <w:contextualSpacing/>
    </w:pPr>
    <w:rPr>
      <w:sz w:val="22"/>
      <w:szCs w:val="22"/>
    </w:rPr>
  </w:style>
  <w:style w:type="table" w:styleId="Tabelacomgrade">
    <w:name w:val="Table Grid"/>
    <w:basedOn w:val="Tabelanormal"/>
    <w:uiPriority w:val="39"/>
    <w:rsid w:val="007C35A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99"/>
    <w:qFormat/>
    <w:rsid w:val="007C35AF"/>
    <w:rPr>
      <w:rFonts w:ascii="Calibri" w:eastAsia="Times New Roman" w:hAnsi="Calibri" w:cs="Times New Roman"/>
      <w:sz w:val="22"/>
      <w:szCs w:val="22"/>
      <w:lang w:val="fr-CA"/>
    </w:rPr>
  </w:style>
  <w:style w:type="table" w:customStyle="1" w:styleId="Tabellanormale1">
    <w:name w:val="Tabella normale1"/>
    <w:semiHidden/>
    <w:rsid w:val="007C35AF"/>
    <w:rPr>
      <w:rFonts w:ascii="Calibri" w:eastAsia="Times New Roman" w:hAnsi="Calibri" w:cs="Times New Roman"/>
      <w:sz w:val="20"/>
      <w:szCs w:val="20"/>
      <w:lang w:val="en-GB" w:eastAsia="en-GB"/>
    </w:rPr>
    <w:tblPr>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7C35AF"/>
    <w:rPr>
      <w:rFonts w:asciiTheme="majorHAnsi" w:eastAsiaTheme="majorEastAsia" w:hAnsiTheme="majorHAnsi" w:cstheme="majorBidi"/>
      <w:i/>
      <w:iCs/>
      <w:color w:val="2E74B5" w:themeColor="accent1" w:themeShade="BF"/>
    </w:rPr>
  </w:style>
  <w:style w:type="character" w:customStyle="1" w:styleId="Ttulo1Char">
    <w:name w:val="Título 1 Char"/>
    <w:basedOn w:val="Fontepargpadro"/>
    <w:link w:val="Ttulo1"/>
    <w:uiPriority w:val="9"/>
    <w:rsid w:val="007C35AF"/>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454CFA"/>
    <w:pPr>
      <w:spacing w:before="480" w:line="276" w:lineRule="auto"/>
      <w:outlineLvl w:val="9"/>
    </w:pPr>
    <w:rPr>
      <w:b/>
      <w:bCs/>
      <w:sz w:val="28"/>
      <w:szCs w:val="28"/>
    </w:rPr>
  </w:style>
  <w:style w:type="paragraph" w:styleId="Sumrio1">
    <w:name w:val="toc 1"/>
    <w:basedOn w:val="Normal"/>
    <w:next w:val="Normal"/>
    <w:autoRedefine/>
    <w:uiPriority w:val="39"/>
    <w:unhideWhenUsed/>
    <w:rsid w:val="00627DE4"/>
    <w:pPr>
      <w:tabs>
        <w:tab w:val="right" w:leader="dot" w:pos="10065"/>
      </w:tabs>
      <w:spacing w:before="120"/>
    </w:pPr>
    <w:rPr>
      <w:b/>
    </w:rPr>
  </w:style>
  <w:style w:type="character" w:styleId="Hyperlink">
    <w:name w:val="Hyperlink"/>
    <w:basedOn w:val="Fontepargpadro"/>
    <w:uiPriority w:val="99"/>
    <w:unhideWhenUsed/>
    <w:rsid w:val="00454CFA"/>
    <w:rPr>
      <w:color w:val="0563C1" w:themeColor="hyperlink"/>
      <w:u w:val="single"/>
    </w:rPr>
  </w:style>
  <w:style w:type="paragraph" w:styleId="Sumrio2">
    <w:name w:val="toc 2"/>
    <w:basedOn w:val="Normal"/>
    <w:next w:val="Normal"/>
    <w:autoRedefine/>
    <w:uiPriority w:val="39"/>
    <w:semiHidden/>
    <w:unhideWhenUsed/>
    <w:rsid w:val="00454CFA"/>
    <w:pPr>
      <w:ind w:left="240"/>
    </w:pPr>
    <w:rPr>
      <w:b/>
      <w:sz w:val="22"/>
      <w:szCs w:val="22"/>
    </w:rPr>
  </w:style>
  <w:style w:type="paragraph" w:styleId="Sumrio3">
    <w:name w:val="toc 3"/>
    <w:basedOn w:val="Normal"/>
    <w:next w:val="Normal"/>
    <w:autoRedefine/>
    <w:uiPriority w:val="39"/>
    <w:semiHidden/>
    <w:unhideWhenUsed/>
    <w:rsid w:val="00454CFA"/>
    <w:pPr>
      <w:ind w:left="480"/>
    </w:pPr>
    <w:rPr>
      <w:sz w:val="22"/>
      <w:szCs w:val="22"/>
    </w:rPr>
  </w:style>
  <w:style w:type="paragraph" w:styleId="Sumrio4">
    <w:name w:val="toc 4"/>
    <w:basedOn w:val="Normal"/>
    <w:next w:val="Normal"/>
    <w:autoRedefine/>
    <w:uiPriority w:val="39"/>
    <w:semiHidden/>
    <w:unhideWhenUsed/>
    <w:rsid w:val="00454CFA"/>
    <w:pPr>
      <w:ind w:left="720"/>
    </w:pPr>
    <w:rPr>
      <w:sz w:val="20"/>
      <w:szCs w:val="20"/>
    </w:rPr>
  </w:style>
  <w:style w:type="paragraph" w:styleId="Sumrio5">
    <w:name w:val="toc 5"/>
    <w:basedOn w:val="Normal"/>
    <w:next w:val="Normal"/>
    <w:autoRedefine/>
    <w:uiPriority w:val="39"/>
    <w:semiHidden/>
    <w:unhideWhenUsed/>
    <w:rsid w:val="00454CFA"/>
    <w:pPr>
      <w:ind w:left="960"/>
    </w:pPr>
    <w:rPr>
      <w:sz w:val="20"/>
      <w:szCs w:val="20"/>
    </w:rPr>
  </w:style>
  <w:style w:type="paragraph" w:styleId="Sumrio6">
    <w:name w:val="toc 6"/>
    <w:basedOn w:val="Normal"/>
    <w:next w:val="Normal"/>
    <w:autoRedefine/>
    <w:uiPriority w:val="39"/>
    <w:semiHidden/>
    <w:unhideWhenUsed/>
    <w:rsid w:val="00454CFA"/>
    <w:pPr>
      <w:ind w:left="1200"/>
    </w:pPr>
    <w:rPr>
      <w:sz w:val="20"/>
      <w:szCs w:val="20"/>
    </w:rPr>
  </w:style>
  <w:style w:type="paragraph" w:styleId="Sumrio7">
    <w:name w:val="toc 7"/>
    <w:basedOn w:val="Normal"/>
    <w:next w:val="Normal"/>
    <w:autoRedefine/>
    <w:uiPriority w:val="39"/>
    <w:semiHidden/>
    <w:unhideWhenUsed/>
    <w:rsid w:val="00454CFA"/>
    <w:pPr>
      <w:ind w:left="1440"/>
    </w:pPr>
    <w:rPr>
      <w:sz w:val="20"/>
      <w:szCs w:val="20"/>
    </w:rPr>
  </w:style>
  <w:style w:type="paragraph" w:styleId="Sumrio8">
    <w:name w:val="toc 8"/>
    <w:basedOn w:val="Normal"/>
    <w:next w:val="Normal"/>
    <w:autoRedefine/>
    <w:uiPriority w:val="39"/>
    <w:semiHidden/>
    <w:unhideWhenUsed/>
    <w:rsid w:val="00454CFA"/>
    <w:pPr>
      <w:ind w:left="1680"/>
    </w:pPr>
    <w:rPr>
      <w:sz w:val="20"/>
      <w:szCs w:val="20"/>
    </w:rPr>
  </w:style>
  <w:style w:type="paragraph" w:styleId="Sumrio9">
    <w:name w:val="toc 9"/>
    <w:basedOn w:val="Normal"/>
    <w:next w:val="Normal"/>
    <w:autoRedefine/>
    <w:uiPriority w:val="39"/>
    <w:semiHidden/>
    <w:unhideWhenUsed/>
    <w:rsid w:val="00454CFA"/>
    <w:pPr>
      <w:ind w:left="1920"/>
    </w:pPr>
    <w:rPr>
      <w:sz w:val="20"/>
      <w:szCs w:val="20"/>
    </w:rPr>
  </w:style>
  <w:style w:type="paragraph" w:styleId="Rodap">
    <w:name w:val="footer"/>
    <w:basedOn w:val="Normal"/>
    <w:link w:val="RodapChar"/>
    <w:uiPriority w:val="99"/>
    <w:unhideWhenUsed/>
    <w:rsid w:val="00454CFA"/>
    <w:pPr>
      <w:tabs>
        <w:tab w:val="center" w:pos="4680"/>
        <w:tab w:val="right" w:pos="9360"/>
      </w:tabs>
    </w:pPr>
  </w:style>
  <w:style w:type="character" w:customStyle="1" w:styleId="RodapChar">
    <w:name w:val="Rodapé Char"/>
    <w:basedOn w:val="Fontepargpadro"/>
    <w:link w:val="Rodap"/>
    <w:uiPriority w:val="99"/>
    <w:rsid w:val="00454CFA"/>
  </w:style>
  <w:style w:type="character" w:styleId="Nmerodepgina">
    <w:name w:val="page number"/>
    <w:basedOn w:val="Fontepargpadro"/>
    <w:uiPriority w:val="99"/>
    <w:unhideWhenUsed/>
    <w:rsid w:val="00454CFA"/>
  </w:style>
  <w:style w:type="paragraph" w:styleId="Textodebalo">
    <w:name w:val="Balloon Text"/>
    <w:basedOn w:val="Normal"/>
    <w:link w:val="TextodebaloChar"/>
    <w:uiPriority w:val="99"/>
    <w:semiHidden/>
    <w:unhideWhenUsed/>
    <w:rsid w:val="007A5BA0"/>
    <w:rPr>
      <w:rFonts w:ascii="Tahoma" w:hAnsi="Tahoma" w:cs="Tahoma"/>
      <w:sz w:val="16"/>
      <w:szCs w:val="16"/>
    </w:rPr>
  </w:style>
  <w:style w:type="character" w:customStyle="1" w:styleId="TextodebaloChar">
    <w:name w:val="Texto de balão Char"/>
    <w:basedOn w:val="Fontepargpadro"/>
    <w:link w:val="Textodebalo"/>
    <w:uiPriority w:val="99"/>
    <w:semiHidden/>
    <w:rsid w:val="007A5BA0"/>
    <w:rPr>
      <w:rFonts w:ascii="Tahoma" w:hAnsi="Tahoma" w:cs="Tahoma"/>
      <w:sz w:val="16"/>
      <w:szCs w:val="16"/>
    </w:rPr>
  </w:style>
  <w:style w:type="character" w:styleId="Refdecomentrio">
    <w:name w:val="annotation reference"/>
    <w:basedOn w:val="Fontepargpadro"/>
    <w:uiPriority w:val="99"/>
    <w:unhideWhenUsed/>
    <w:rsid w:val="007A5BA0"/>
    <w:rPr>
      <w:sz w:val="16"/>
      <w:szCs w:val="16"/>
    </w:rPr>
  </w:style>
  <w:style w:type="paragraph" w:styleId="Textodecomentrio">
    <w:name w:val="annotation text"/>
    <w:basedOn w:val="Normal"/>
    <w:link w:val="TextodecomentrioChar"/>
    <w:unhideWhenUsed/>
    <w:rsid w:val="007A5BA0"/>
    <w:rPr>
      <w:sz w:val="20"/>
      <w:szCs w:val="20"/>
    </w:rPr>
  </w:style>
  <w:style w:type="character" w:customStyle="1" w:styleId="TextodecomentrioChar">
    <w:name w:val="Texto de comentário Char"/>
    <w:basedOn w:val="Fontepargpadro"/>
    <w:link w:val="Textodecomentrio"/>
    <w:rsid w:val="007A5BA0"/>
    <w:rPr>
      <w:sz w:val="20"/>
      <w:szCs w:val="20"/>
    </w:rPr>
  </w:style>
  <w:style w:type="paragraph" w:styleId="Assuntodocomentrio">
    <w:name w:val="annotation subject"/>
    <w:basedOn w:val="Textodecomentrio"/>
    <w:next w:val="Textodecomentrio"/>
    <w:link w:val="AssuntodocomentrioChar"/>
    <w:uiPriority w:val="99"/>
    <w:semiHidden/>
    <w:unhideWhenUsed/>
    <w:rsid w:val="007A5BA0"/>
    <w:rPr>
      <w:b/>
      <w:bCs/>
    </w:rPr>
  </w:style>
  <w:style w:type="character" w:customStyle="1" w:styleId="AssuntodocomentrioChar">
    <w:name w:val="Assunto do comentário Char"/>
    <w:basedOn w:val="TextodecomentrioChar"/>
    <w:link w:val="Assuntodocomentrio"/>
    <w:uiPriority w:val="99"/>
    <w:semiHidden/>
    <w:rsid w:val="007A5BA0"/>
    <w:rPr>
      <w:b/>
      <w:bCs/>
      <w:sz w:val="20"/>
      <w:szCs w:val="20"/>
    </w:rPr>
  </w:style>
  <w:style w:type="paragraph" w:customStyle="1" w:styleId="HeaderFooter">
    <w:name w:val="Header &amp; Footer"/>
    <w:uiPriority w:val="99"/>
    <w:rsid w:val="00B6274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lang w:val="it-IT" w:eastAsia="it-IT"/>
    </w:rPr>
  </w:style>
  <w:style w:type="paragraph" w:customStyle="1" w:styleId="FreeForm">
    <w:name w:val="Free Form"/>
    <w:uiPriority w:val="99"/>
    <w:rsid w:val="00B6274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u w:color="000000"/>
      <w:lang w:val="it-IT" w:eastAsia="it-IT"/>
    </w:rPr>
  </w:style>
  <w:style w:type="paragraph" w:customStyle="1" w:styleId="BodyA">
    <w:name w:val="Body A"/>
    <w:uiPriority w:val="99"/>
    <w:rsid w:val="00B6274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u w:color="000000"/>
      <w:lang w:val="it-IT" w:eastAsia="it-IT"/>
    </w:rPr>
  </w:style>
  <w:style w:type="paragraph" w:customStyle="1" w:styleId="Default">
    <w:name w:val="Default"/>
    <w:rsid w:val="00B6274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u w:color="000000"/>
      <w:lang w:val="it-IT" w:eastAsia="it-IT"/>
    </w:rPr>
  </w:style>
  <w:style w:type="paragraph" w:customStyle="1" w:styleId="Body">
    <w:name w:val="Body"/>
    <w:uiPriority w:val="99"/>
    <w:rsid w:val="00B6274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u w:color="000000"/>
      <w:lang w:val="it-IT" w:eastAsia="it-IT"/>
    </w:rPr>
  </w:style>
  <w:style w:type="paragraph" w:styleId="Legenda">
    <w:name w:val="caption"/>
    <w:basedOn w:val="Normal"/>
    <w:uiPriority w:val="99"/>
    <w:qFormat/>
    <w:rsid w:val="00B62743"/>
    <w:pPr>
      <w:pBdr>
        <w:top w:val="none" w:sz="96" w:space="31" w:color="FFFFFF" w:frame="1"/>
        <w:left w:val="none" w:sz="96" w:space="31" w:color="FFFFFF" w:frame="1"/>
        <w:bottom w:val="none" w:sz="96" w:space="31" w:color="FFFFFF" w:frame="1"/>
        <w:right w:val="none" w:sz="96" w:space="31" w:color="FFFFFF" w:frame="1"/>
        <w:bar w:val="none" w:sz="0" w:color="000000"/>
      </w:pBdr>
      <w:suppressAutoHyphens/>
      <w:outlineLvl w:val="0"/>
    </w:pPr>
    <w:rPr>
      <w:rFonts w:ascii="Calibri" w:eastAsia="Arial Unicode MS" w:hAnsi="Calibri" w:cs="Calibri"/>
      <w:color w:val="000000"/>
      <w:sz w:val="36"/>
      <w:szCs w:val="36"/>
      <w:u w:color="000000"/>
      <w:lang w:eastAsia="it-IT"/>
    </w:rPr>
  </w:style>
  <w:style w:type="character" w:customStyle="1" w:styleId="SemEspaamentoChar">
    <w:name w:val="Sem Espaçamento Char"/>
    <w:basedOn w:val="Fontepargpadro"/>
    <w:link w:val="SemEspaamento"/>
    <w:uiPriority w:val="99"/>
    <w:locked/>
    <w:rsid w:val="00B62743"/>
    <w:rPr>
      <w:rFonts w:ascii="Calibri" w:eastAsia="Times New Roman" w:hAnsi="Calibri" w:cs="Times New Roman"/>
      <w:sz w:val="22"/>
      <w:szCs w:val="22"/>
      <w:lang w:val="fr-CA"/>
    </w:rPr>
  </w:style>
  <w:style w:type="numbering" w:customStyle="1" w:styleId="ImportedStyle10">
    <w:name w:val="Imported Style 1.0"/>
    <w:rsid w:val="00B62743"/>
    <w:pPr>
      <w:numPr>
        <w:numId w:val="4"/>
      </w:numPr>
    </w:pPr>
  </w:style>
  <w:style w:type="numbering" w:customStyle="1" w:styleId="ImportedStyle1">
    <w:name w:val="Imported Style 1"/>
    <w:rsid w:val="00B62743"/>
    <w:pPr>
      <w:numPr>
        <w:numId w:val="1"/>
      </w:numPr>
    </w:pPr>
  </w:style>
  <w:style w:type="numbering" w:customStyle="1" w:styleId="Bullets0">
    <w:name w:val="Bullets.0"/>
    <w:rsid w:val="00B62743"/>
    <w:pPr>
      <w:numPr>
        <w:numId w:val="5"/>
      </w:numPr>
    </w:pPr>
  </w:style>
  <w:style w:type="numbering" w:customStyle="1" w:styleId="Bullets">
    <w:name w:val="Bullets"/>
    <w:rsid w:val="00B62743"/>
    <w:pPr>
      <w:numPr>
        <w:numId w:val="3"/>
      </w:numPr>
    </w:pPr>
  </w:style>
  <w:style w:type="numbering" w:customStyle="1" w:styleId="Bullet">
    <w:name w:val="Bullet"/>
    <w:rsid w:val="00B62743"/>
    <w:pPr>
      <w:numPr>
        <w:numId w:val="2"/>
      </w:numPr>
    </w:pPr>
  </w:style>
  <w:style w:type="paragraph" w:styleId="NormalWeb">
    <w:name w:val="Normal (Web)"/>
    <w:basedOn w:val="Normal"/>
    <w:uiPriority w:val="99"/>
    <w:rsid w:val="001D0F8F"/>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280"/>
    </w:pPr>
    <w:rPr>
      <w:rFonts w:ascii="Times New Roman" w:eastAsia="Arial Unicode MS" w:hAnsi="Times New Roman" w:cs="Arial Unicode MS"/>
      <w:color w:val="000000"/>
      <w:u w:color="000000"/>
      <w:lang w:eastAsia="it-IT"/>
    </w:rPr>
  </w:style>
  <w:style w:type="character" w:customStyle="1" w:styleId="None">
    <w:name w:val="None"/>
    <w:uiPriority w:val="99"/>
    <w:rsid w:val="001D0F8F"/>
  </w:style>
  <w:style w:type="character" w:customStyle="1" w:styleId="Hyperlink0">
    <w:name w:val="Hyperlink.0"/>
    <w:basedOn w:val="None"/>
    <w:uiPriority w:val="99"/>
    <w:rsid w:val="001D0F8F"/>
    <w:rPr>
      <w:rFonts w:cs="Times New Roman"/>
      <w:color w:val="0000FF"/>
      <w:u w:val="single" w:color="0000FF"/>
      <w:lang w:val="it-IT"/>
    </w:rPr>
  </w:style>
  <w:style w:type="character" w:customStyle="1" w:styleId="Hyperlink1">
    <w:name w:val="Hyperlink.1"/>
    <w:basedOn w:val="None"/>
    <w:uiPriority w:val="99"/>
    <w:rsid w:val="001D0F8F"/>
    <w:rPr>
      <w:rFonts w:ascii="Tahoma" w:hAnsi="Tahoma" w:cs="Tahoma"/>
      <w:color w:val="0000FF"/>
      <w:sz w:val="20"/>
      <w:szCs w:val="20"/>
      <w:u w:val="single" w:color="0000FF"/>
      <w:shd w:val="clear" w:color="auto" w:fill="C0C0C0"/>
    </w:rPr>
  </w:style>
  <w:style w:type="paragraph" w:styleId="Cabealho">
    <w:name w:val="header"/>
    <w:basedOn w:val="Normal"/>
    <w:link w:val="CabealhoChar"/>
    <w:uiPriority w:val="99"/>
    <w:rsid w:val="001D0F8F"/>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819"/>
        <w:tab w:val="right" w:pos="9638"/>
      </w:tabs>
    </w:pPr>
    <w:rPr>
      <w:rFonts w:ascii="Times New Roman" w:eastAsia="Arial Unicode MS" w:hAnsi="Times New Roman" w:cs="Arial Unicode MS"/>
      <w:color w:val="000000"/>
      <w:u w:color="000000"/>
      <w:lang w:eastAsia="it-IT"/>
    </w:rPr>
  </w:style>
  <w:style w:type="character" w:customStyle="1" w:styleId="CabealhoChar">
    <w:name w:val="Cabeçalho Char"/>
    <w:basedOn w:val="Fontepargpadro"/>
    <w:link w:val="Cabealho"/>
    <w:uiPriority w:val="99"/>
    <w:rsid w:val="001D0F8F"/>
    <w:rPr>
      <w:rFonts w:ascii="Times New Roman" w:eastAsia="Arial Unicode MS" w:hAnsi="Times New Roman" w:cs="Arial Unicode MS"/>
      <w:color w:val="000000"/>
      <w:u w:color="000000"/>
      <w:lang w:val="it-IT" w:eastAsia="it-IT"/>
    </w:rPr>
  </w:style>
  <w:style w:type="paragraph" w:customStyle="1" w:styleId="Stile1">
    <w:name w:val="Stile1"/>
    <w:basedOn w:val="NormalWeb"/>
    <w:uiPriority w:val="99"/>
    <w:rsid w:val="001D0F8F"/>
    <w:pPr>
      <w:pBdr>
        <w:top w:val="none" w:sz="0" w:space="0" w:color="auto"/>
        <w:left w:val="none" w:sz="0" w:space="0" w:color="auto"/>
        <w:bottom w:val="none" w:sz="0" w:space="0" w:color="auto"/>
        <w:right w:val="none" w:sz="0" w:space="0" w:color="auto"/>
        <w:bar w:val="none" w:sz="0" w:color="auto"/>
      </w:pBdr>
      <w:spacing w:before="0" w:beforeAutospacing="1" w:after="0" w:afterAutospacing="1"/>
    </w:pPr>
    <w:rPr>
      <w:rFonts w:ascii="Cambria" w:hAnsi="Cambria" w:cs="Helvetica"/>
    </w:rPr>
  </w:style>
  <w:style w:type="paragraph" w:styleId="Reviso">
    <w:name w:val="Revision"/>
    <w:hidden/>
    <w:uiPriority w:val="99"/>
    <w:semiHidden/>
    <w:rsid w:val="001D0F8F"/>
    <w:rPr>
      <w:rFonts w:ascii="Times New Roman" w:eastAsia="Arial Unicode MS" w:hAnsi="Times New Roman" w:cs="Arial Unicode MS"/>
      <w:color w:val="000000"/>
      <w:u w:color="000000"/>
      <w:lang w:val="it-IT" w:eastAsia="it-IT"/>
    </w:rPr>
  </w:style>
  <w:style w:type="paragraph" w:styleId="Pr-formataoHTML">
    <w:name w:val="HTML Preformatted"/>
    <w:basedOn w:val="Normal"/>
    <w:link w:val="Pr-formataoHTMLChar"/>
    <w:uiPriority w:val="99"/>
    <w:unhideWhenUsed/>
    <w:rsid w:val="00DE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formataoHTMLChar">
    <w:name w:val="Pré-formatação HTML Char"/>
    <w:basedOn w:val="Fontepargpadro"/>
    <w:link w:val="Pr-formataoHTML"/>
    <w:uiPriority w:val="99"/>
    <w:rsid w:val="00DE7B6D"/>
    <w:rPr>
      <w:rFonts w:ascii="Courier New" w:eastAsia="Times New Roman" w:hAnsi="Courier New" w:cs="Courier New"/>
      <w:sz w:val="20"/>
      <w:szCs w:val="20"/>
      <w:lang w:val="it-IT" w:eastAsia="it-IT"/>
    </w:rPr>
  </w:style>
  <w:style w:type="table" w:customStyle="1" w:styleId="Tabelacomgrade1">
    <w:name w:val="Tabela com grade1"/>
    <w:basedOn w:val="Tabelanormal"/>
    <w:next w:val="Tabelacomgrade"/>
    <w:uiPriority w:val="39"/>
    <w:rsid w:val="005D464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AB6DB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A92C10"/>
    <w:rPr>
      <w:sz w:val="20"/>
      <w:szCs w:val="20"/>
    </w:rPr>
  </w:style>
  <w:style w:type="character" w:customStyle="1" w:styleId="TextodenotaderodapChar">
    <w:name w:val="Texto de nota de rodapé Char"/>
    <w:basedOn w:val="Fontepargpadro"/>
    <w:link w:val="Textodenotaderodap"/>
    <w:uiPriority w:val="99"/>
    <w:rsid w:val="00A92C10"/>
    <w:rPr>
      <w:sz w:val="20"/>
      <w:szCs w:val="20"/>
      <w:lang w:val="it-IT"/>
    </w:rPr>
  </w:style>
  <w:style w:type="character" w:styleId="Refdenotaderodap">
    <w:name w:val="footnote reference"/>
    <w:basedOn w:val="Fontepargpadro"/>
    <w:uiPriority w:val="99"/>
    <w:semiHidden/>
    <w:unhideWhenUsed/>
    <w:rsid w:val="00A92C10"/>
    <w:rPr>
      <w:vertAlign w:val="superscript"/>
    </w:rPr>
  </w:style>
  <w:style w:type="character" w:customStyle="1" w:styleId="highlight">
    <w:name w:val="highlight"/>
    <w:basedOn w:val="Fontepargpadro"/>
    <w:rsid w:val="00D6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7137">
      <w:bodyDiv w:val="1"/>
      <w:marLeft w:val="0"/>
      <w:marRight w:val="0"/>
      <w:marTop w:val="0"/>
      <w:marBottom w:val="0"/>
      <w:divBdr>
        <w:top w:val="none" w:sz="0" w:space="0" w:color="auto"/>
        <w:left w:val="none" w:sz="0" w:space="0" w:color="auto"/>
        <w:bottom w:val="none" w:sz="0" w:space="0" w:color="auto"/>
        <w:right w:val="none" w:sz="0" w:space="0" w:color="auto"/>
      </w:divBdr>
    </w:div>
    <w:div w:id="606353424">
      <w:bodyDiv w:val="1"/>
      <w:marLeft w:val="0"/>
      <w:marRight w:val="0"/>
      <w:marTop w:val="0"/>
      <w:marBottom w:val="0"/>
      <w:divBdr>
        <w:top w:val="none" w:sz="0" w:space="0" w:color="auto"/>
        <w:left w:val="none" w:sz="0" w:space="0" w:color="auto"/>
        <w:bottom w:val="none" w:sz="0" w:space="0" w:color="auto"/>
        <w:right w:val="none" w:sz="0" w:space="0" w:color="auto"/>
      </w:divBdr>
    </w:div>
    <w:div w:id="606618677">
      <w:bodyDiv w:val="1"/>
      <w:marLeft w:val="0"/>
      <w:marRight w:val="0"/>
      <w:marTop w:val="0"/>
      <w:marBottom w:val="0"/>
      <w:divBdr>
        <w:top w:val="none" w:sz="0" w:space="0" w:color="auto"/>
        <w:left w:val="none" w:sz="0" w:space="0" w:color="auto"/>
        <w:bottom w:val="none" w:sz="0" w:space="0" w:color="auto"/>
        <w:right w:val="none" w:sz="0" w:space="0" w:color="auto"/>
      </w:divBdr>
    </w:div>
    <w:div w:id="976879685">
      <w:bodyDiv w:val="1"/>
      <w:marLeft w:val="0"/>
      <w:marRight w:val="0"/>
      <w:marTop w:val="0"/>
      <w:marBottom w:val="0"/>
      <w:divBdr>
        <w:top w:val="none" w:sz="0" w:space="0" w:color="auto"/>
        <w:left w:val="none" w:sz="0" w:space="0" w:color="auto"/>
        <w:bottom w:val="none" w:sz="0" w:space="0" w:color="auto"/>
        <w:right w:val="none" w:sz="0" w:space="0" w:color="auto"/>
      </w:divBdr>
    </w:div>
    <w:div w:id="1323581813">
      <w:bodyDiv w:val="1"/>
      <w:marLeft w:val="0"/>
      <w:marRight w:val="0"/>
      <w:marTop w:val="0"/>
      <w:marBottom w:val="0"/>
      <w:divBdr>
        <w:top w:val="none" w:sz="0" w:space="0" w:color="auto"/>
        <w:left w:val="none" w:sz="0" w:space="0" w:color="auto"/>
        <w:bottom w:val="none" w:sz="0" w:space="0" w:color="auto"/>
        <w:right w:val="none" w:sz="0" w:space="0" w:color="auto"/>
      </w:divBdr>
    </w:div>
    <w:div w:id="1396005000">
      <w:bodyDiv w:val="1"/>
      <w:marLeft w:val="0"/>
      <w:marRight w:val="0"/>
      <w:marTop w:val="0"/>
      <w:marBottom w:val="0"/>
      <w:divBdr>
        <w:top w:val="none" w:sz="0" w:space="0" w:color="auto"/>
        <w:left w:val="none" w:sz="0" w:space="0" w:color="auto"/>
        <w:bottom w:val="none" w:sz="0" w:space="0" w:color="auto"/>
        <w:right w:val="none" w:sz="0" w:space="0" w:color="auto"/>
      </w:divBdr>
    </w:div>
    <w:div w:id="1867399941">
      <w:bodyDiv w:val="1"/>
      <w:marLeft w:val="0"/>
      <w:marRight w:val="0"/>
      <w:marTop w:val="0"/>
      <w:marBottom w:val="0"/>
      <w:divBdr>
        <w:top w:val="none" w:sz="0" w:space="0" w:color="auto"/>
        <w:left w:val="none" w:sz="0" w:space="0" w:color="auto"/>
        <w:bottom w:val="none" w:sz="0" w:space="0" w:color="auto"/>
        <w:right w:val="none" w:sz="0" w:space="0" w:color="auto"/>
      </w:divBdr>
    </w:div>
    <w:div w:id="2014645098">
      <w:bodyDiv w:val="1"/>
      <w:marLeft w:val="0"/>
      <w:marRight w:val="0"/>
      <w:marTop w:val="0"/>
      <w:marBottom w:val="0"/>
      <w:divBdr>
        <w:top w:val="none" w:sz="0" w:space="0" w:color="auto"/>
        <w:left w:val="none" w:sz="0" w:space="0" w:color="auto"/>
        <w:bottom w:val="none" w:sz="0" w:space="0" w:color="auto"/>
        <w:right w:val="none" w:sz="0" w:space="0" w:color="auto"/>
      </w:divBdr>
      <w:divsChild>
        <w:div w:id="521288830">
          <w:marLeft w:val="0"/>
          <w:marRight w:val="0"/>
          <w:marTop w:val="0"/>
          <w:marBottom w:val="0"/>
          <w:divBdr>
            <w:top w:val="none" w:sz="0" w:space="0" w:color="auto"/>
            <w:left w:val="none" w:sz="0" w:space="0" w:color="auto"/>
            <w:bottom w:val="none" w:sz="0" w:space="0" w:color="auto"/>
            <w:right w:val="none" w:sz="0" w:space="0" w:color="auto"/>
          </w:divBdr>
        </w:div>
        <w:div w:id="1312439137">
          <w:marLeft w:val="0"/>
          <w:marRight w:val="0"/>
          <w:marTop w:val="0"/>
          <w:marBottom w:val="0"/>
          <w:divBdr>
            <w:top w:val="none" w:sz="0" w:space="0" w:color="auto"/>
            <w:left w:val="none" w:sz="0" w:space="0" w:color="auto"/>
            <w:bottom w:val="none" w:sz="0" w:space="0" w:color="auto"/>
            <w:right w:val="none" w:sz="0" w:space="0" w:color="auto"/>
          </w:divBdr>
        </w:div>
        <w:div w:id="194924047">
          <w:marLeft w:val="0"/>
          <w:marRight w:val="0"/>
          <w:marTop w:val="0"/>
          <w:marBottom w:val="0"/>
          <w:divBdr>
            <w:top w:val="none" w:sz="0" w:space="0" w:color="auto"/>
            <w:left w:val="none" w:sz="0" w:space="0" w:color="auto"/>
            <w:bottom w:val="none" w:sz="0" w:space="0" w:color="auto"/>
            <w:right w:val="none" w:sz="0" w:space="0" w:color="auto"/>
          </w:divBdr>
        </w:div>
        <w:div w:id="1003703778">
          <w:marLeft w:val="0"/>
          <w:marRight w:val="0"/>
          <w:marTop w:val="0"/>
          <w:marBottom w:val="0"/>
          <w:divBdr>
            <w:top w:val="none" w:sz="0" w:space="0" w:color="auto"/>
            <w:left w:val="none" w:sz="0" w:space="0" w:color="auto"/>
            <w:bottom w:val="none" w:sz="0" w:space="0" w:color="auto"/>
            <w:right w:val="none" w:sz="0" w:space="0" w:color="auto"/>
          </w:divBdr>
        </w:div>
      </w:divsChild>
    </w:div>
    <w:div w:id="2037387919">
      <w:bodyDiv w:val="1"/>
      <w:marLeft w:val="0"/>
      <w:marRight w:val="0"/>
      <w:marTop w:val="0"/>
      <w:marBottom w:val="0"/>
      <w:divBdr>
        <w:top w:val="none" w:sz="0" w:space="0" w:color="auto"/>
        <w:left w:val="none" w:sz="0" w:space="0" w:color="auto"/>
        <w:bottom w:val="none" w:sz="0" w:space="0" w:color="auto"/>
        <w:right w:val="none" w:sz="0" w:space="0" w:color="auto"/>
      </w:divBdr>
    </w:div>
    <w:div w:id="2096004792">
      <w:bodyDiv w:val="1"/>
      <w:marLeft w:val="0"/>
      <w:marRight w:val="0"/>
      <w:marTop w:val="0"/>
      <w:marBottom w:val="0"/>
      <w:divBdr>
        <w:top w:val="none" w:sz="0" w:space="0" w:color="auto"/>
        <w:left w:val="none" w:sz="0" w:space="0" w:color="auto"/>
        <w:bottom w:val="none" w:sz="0" w:space="0" w:color="auto"/>
        <w:right w:val="none" w:sz="0" w:space="0" w:color="auto"/>
      </w:divBdr>
    </w:div>
    <w:div w:id="212607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biesbornbetter.org/survey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D5B663-89D5-485C-94BE-0E26FA47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4174</Words>
  <Characters>22540</Characters>
  <Application>Microsoft Office Word</Application>
  <DocSecurity>0</DocSecurity>
  <Lines>187</Lines>
  <Paragraphs>53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Emanuelle Valente</cp:lastModifiedBy>
  <cp:revision>2</cp:revision>
  <cp:lastPrinted>2018-05-23T09:35:00Z</cp:lastPrinted>
  <dcterms:created xsi:type="dcterms:W3CDTF">2018-09-10T07:35:00Z</dcterms:created>
  <dcterms:modified xsi:type="dcterms:W3CDTF">2018-09-10T07:35:00Z</dcterms:modified>
</cp:coreProperties>
</file>