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79" w:rsidRPr="00032D58" w:rsidRDefault="000C3E79" w:rsidP="000C3E79">
      <w:pPr>
        <w:rPr>
          <w:rFonts w:ascii="Arial" w:hAnsi="Arial" w:cs="Arial"/>
        </w:rPr>
      </w:pPr>
      <w:r w:rsidRPr="000C3E79">
        <w:rPr>
          <w:rFonts w:ascii="Arial" w:hAnsi="Arial" w:cs="Arial"/>
        </w:rPr>
        <w:t xml:space="preserve"> </w:t>
      </w:r>
      <w:r w:rsidRPr="00032D58">
        <w:rPr>
          <w:rFonts w:ascii="Arial" w:hAnsi="Arial" w:cs="Arial"/>
        </w:rPr>
        <w:t xml:space="preserve">Supplementary </w:t>
      </w:r>
      <w:r w:rsidRPr="000C3E79">
        <w:rPr>
          <w:rFonts w:ascii="Arial" w:hAnsi="Arial" w:cs="Arial"/>
          <w:color w:val="000000" w:themeColor="text1"/>
        </w:rPr>
        <w:t xml:space="preserve">Table 6: </w:t>
      </w:r>
      <w:r w:rsidRPr="000C3E79">
        <w:rPr>
          <w:rFonts w:ascii="Arial" w:hAnsi="Arial" w:cs="Arial"/>
          <w:color w:val="000000" w:themeColor="text1"/>
        </w:rPr>
        <w:t xml:space="preserve"> </w:t>
      </w:r>
      <w:r w:rsidRPr="00032D58">
        <w:rPr>
          <w:rFonts w:ascii="Arial" w:hAnsi="Arial" w:cs="Arial"/>
        </w:rPr>
        <w:t>Setting up the PROMISE journey.</w:t>
      </w:r>
    </w:p>
    <w:p w:rsidR="000C3E79" w:rsidRDefault="000C3E7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659"/>
        <w:gridCol w:w="1617"/>
        <w:gridCol w:w="2266"/>
        <w:gridCol w:w="2369"/>
      </w:tblGrid>
      <w:tr w:rsidR="000C3E79" w:rsidRPr="0080247D" w:rsidTr="002B7996">
        <w:tc>
          <w:tcPr>
            <w:tcW w:w="9016" w:type="dxa"/>
            <w:gridSpan w:val="5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July 2013: Beginning of the PROMISE journey with the formation of a working group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47D">
              <w:rPr>
                <w:rFonts w:ascii="Arial" w:hAnsi="Arial" w:cs="Arial"/>
                <w:b/>
                <w:sz w:val="24"/>
                <w:szCs w:val="24"/>
              </w:rPr>
              <w:t>Time Line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47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47D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47D">
              <w:rPr>
                <w:rFonts w:ascii="Arial" w:hAnsi="Arial" w:cs="Arial"/>
                <w:b/>
                <w:sz w:val="24"/>
                <w:szCs w:val="24"/>
              </w:rPr>
              <w:t>Key Insight / Finding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47D">
              <w:rPr>
                <w:rFonts w:ascii="Arial" w:hAnsi="Arial" w:cs="Arial"/>
                <w:b/>
                <w:sz w:val="24"/>
                <w:szCs w:val="24"/>
              </w:rPr>
              <w:t xml:space="preserve">Actions / Relevance to Governance 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Dec 2013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Completion of one month in depth audit of all physical interventions in the trust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Audit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Restraint</w:t>
            </w:r>
            <w:r w:rsidRPr="0080247D">
              <w:rPr>
                <w:rFonts w:ascii="Arial" w:hAnsi="Arial" w:cs="Arial"/>
                <w:sz w:val="24"/>
                <w:szCs w:val="24"/>
              </w:rPr>
              <w:t xml:space="preserve"> is the tip of the iceberg. Mindset shift from incidents to antecedents to elicit missed opportunities that would change the trajectory of events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Daily reporting on </w:t>
            </w:r>
            <w:proofErr w:type="gramStart"/>
            <w:r w:rsidRPr="0080247D">
              <w:rPr>
                <w:rFonts w:ascii="Arial" w:hAnsi="Arial" w:cs="Arial"/>
                <w:sz w:val="24"/>
                <w:szCs w:val="24"/>
              </w:rPr>
              <w:t>patients</w:t>
            </w:r>
            <w:proofErr w:type="gramEnd"/>
            <w:r w:rsidRPr="0080247D">
              <w:rPr>
                <w:rFonts w:ascii="Arial" w:hAnsi="Arial" w:cs="Arial"/>
                <w:sz w:val="24"/>
                <w:szCs w:val="24"/>
              </w:rPr>
              <w:t xml:space="preserve"> experience.</w:t>
            </w:r>
          </w:p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Reflection following incidents and near misses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Jan 2014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Engage the wider leadership of the adult directorate at the quarterly event and seek a steer for the road ahead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Publicity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Focusing on enhancing patient experienc</w:t>
            </w:r>
            <w:r>
              <w:rPr>
                <w:rFonts w:ascii="Arial" w:hAnsi="Arial" w:cs="Arial"/>
                <w:sz w:val="24"/>
                <w:szCs w:val="24"/>
              </w:rPr>
              <w:t>e rather than just decreasing restraint</w:t>
            </w:r>
            <w:r w:rsidRPr="0080247D">
              <w:rPr>
                <w:rFonts w:ascii="Arial" w:hAnsi="Arial" w:cs="Arial"/>
                <w:sz w:val="24"/>
                <w:szCs w:val="24"/>
              </w:rPr>
              <w:t xml:space="preserve"> numbers will be energising and empowering for staff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Monthly review </w:t>
            </w:r>
            <w:proofErr w:type="gramStart"/>
            <w:r w:rsidRPr="0080247D">
              <w:rPr>
                <w:rFonts w:ascii="Arial" w:hAnsi="Arial" w:cs="Arial"/>
                <w:sz w:val="24"/>
                <w:szCs w:val="24"/>
              </w:rPr>
              <w:t>meetings  incorporating</w:t>
            </w:r>
            <w:proofErr w:type="gramEnd"/>
            <w:r w:rsidRPr="0080247D">
              <w:rPr>
                <w:rFonts w:ascii="Arial" w:hAnsi="Arial" w:cs="Arial"/>
                <w:sz w:val="24"/>
                <w:szCs w:val="24"/>
              </w:rPr>
              <w:t xml:space="preserve"> patient experience (PE) data. </w:t>
            </w:r>
          </w:p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Quarterly rethink meetings sharing initiatives to improve PE.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Feb – June 2014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Systematic review into restrain reduction programmes over a </w:t>
            </w:r>
            <w:proofErr w:type="gramStart"/>
            <w:r w:rsidRPr="0080247D">
              <w:rPr>
                <w:rFonts w:ascii="Arial" w:hAnsi="Arial" w:cs="Arial"/>
                <w:sz w:val="24"/>
                <w:szCs w:val="24"/>
              </w:rPr>
              <w:t>10 year</w:t>
            </w:r>
            <w:proofErr w:type="gramEnd"/>
            <w:r w:rsidRPr="0080247D">
              <w:rPr>
                <w:rFonts w:ascii="Arial" w:hAnsi="Arial" w:cs="Arial"/>
                <w:sz w:val="24"/>
                <w:szCs w:val="24"/>
              </w:rPr>
              <w:t xml:space="preserve"> period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There was a concerning lack of studies which were relevant to the UK setting and the vast majority of interventions were multi-faceted which made it difficult to compare different approaches.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Development of a qualitative study in the UK setting incorporating positive and proactive care suggestions from patients and staff who ha</w:t>
            </w:r>
            <w:r>
              <w:rPr>
                <w:rFonts w:ascii="Arial" w:hAnsi="Arial" w:cs="Arial"/>
                <w:sz w:val="24"/>
                <w:szCs w:val="24"/>
              </w:rPr>
              <w:t>ve been involved or witnessed restraint</w:t>
            </w:r>
            <w:r w:rsidRPr="008024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July – Dec 2014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Mapping Frontline Initiatives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There is tremendous innovation at the frontline and collating and sharing these initiatives in a systematic way can act as a catalyst for the desired outcome.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Quarterly rethink events that can help to disseminate new and exciting initiatives. 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lastRenderedPageBreak/>
              <w:t>Aug 2014 – June 2015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Qualitative Research into st</w:t>
            </w:r>
            <w:r>
              <w:rPr>
                <w:rFonts w:ascii="Arial" w:hAnsi="Arial" w:cs="Arial"/>
                <w:sz w:val="24"/>
                <w:szCs w:val="24"/>
              </w:rPr>
              <w:t>aff and patient experience of physical intervention</w:t>
            </w:r>
            <w:r w:rsidRPr="0080247D">
              <w:rPr>
                <w:rFonts w:ascii="Arial" w:hAnsi="Arial" w:cs="Arial"/>
                <w:sz w:val="24"/>
                <w:szCs w:val="24"/>
              </w:rPr>
              <w:t xml:space="preserve"> and suggestions for positive and proactive care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Confirmed previous insights around focusing on antecedents and improving patient experience. Emphasised the need for a mindset shift from just focusing on inpatient care to missed opportunities in community care. 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Reflective practice needs to incorporate both inpatient and the community pathways and how care in one area influences the other.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Jan 2015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of all physical intervention</w:t>
            </w:r>
            <w:r w:rsidRPr="0080247D">
              <w:rPr>
                <w:rFonts w:ascii="Arial" w:hAnsi="Arial" w:cs="Arial"/>
                <w:sz w:val="24"/>
                <w:szCs w:val="24"/>
              </w:rPr>
              <w:t xml:space="preserve">s in 2014 and review of our incident reporting system 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Audit and Database Improvement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We manage what we measure.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Fit for purpose reporting system is essential – </w:t>
            </w:r>
            <w:proofErr w:type="spellStart"/>
            <w:r w:rsidRPr="0080247D">
              <w:rPr>
                <w:rFonts w:ascii="Arial" w:hAnsi="Arial" w:cs="Arial"/>
                <w:sz w:val="24"/>
                <w:szCs w:val="24"/>
              </w:rPr>
              <w:t>Datix</w:t>
            </w:r>
            <w:proofErr w:type="spellEnd"/>
            <w:r w:rsidRPr="0080247D">
              <w:rPr>
                <w:rFonts w:ascii="Arial" w:hAnsi="Arial" w:cs="Arial"/>
                <w:sz w:val="24"/>
                <w:szCs w:val="24"/>
              </w:rPr>
              <w:t xml:space="preserve"> was overhauled in line with aspirations and reporting requirements and monthly spreadsheets started to get compiled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March 2015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Trust wide Positive and Proactive Care group set up 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Service Improvement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If we just manage what we measure then we will end up doing what we count, not what counts.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 xml:space="preserve">Monthly review meeting needs to go beyond the numbers and explore the </w:t>
            </w:r>
            <w:proofErr w:type="spellStart"/>
            <w:r w:rsidRPr="0080247D">
              <w:rPr>
                <w:rFonts w:ascii="Arial" w:hAnsi="Arial" w:cs="Arial"/>
                <w:sz w:val="24"/>
                <w:szCs w:val="24"/>
              </w:rPr>
              <w:t>hows</w:t>
            </w:r>
            <w:proofErr w:type="spellEnd"/>
            <w:r w:rsidRPr="0080247D">
              <w:rPr>
                <w:rFonts w:ascii="Arial" w:hAnsi="Arial" w:cs="Arial"/>
                <w:sz w:val="24"/>
                <w:szCs w:val="24"/>
              </w:rPr>
              <w:t xml:space="preserve"> and whys so that the governance discussion is summative and formative e.g. Shifting the focus in training.</w:t>
            </w:r>
          </w:p>
        </w:tc>
      </w:tr>
      <w:tr w:rsidR="000C3E79" w:rsidRPr="0080247D" w:rsidTr="002B7996">
        <w:tc>
          <w:tcPr>
            <w:tcW w:w="1100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Oct 2015</w:t>
            </w:r>
          </w:p>
        </w:tc>
        <w:tc>
          <w:tcPr>
            <w:tcW w:w="1659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Annual Celebration events</w:t>
            </w:r>
          </w:p>
        </w:tc>
        <w:tc>
          <w:tcPr>
            <w:tcW w:w="1617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Publicity and Showcasing</w:t>
            </w:r>
          </w:p>
        </w:tc>
        <w:tc>
          <w:tcPr>
            <w:tcW w:w="2268" w:type="dxa"/>
          </w:tcPr>
          <w:p w:rsidR="000C3E79" w:rsidRPr="0080247D" w:rsidRDefault="000C3E79" w:rsidP="002B7996">
            <w:pPr>
              <w:rPr>
                <w:rFonts w:ascii="Arial" w:eastAsiaTheme="minorEastAsia" w:hAnsi="Arial" w:cs="Arial"/>
                <w:kern w:val="24"/>
                <w:sz w:val="24"/>
                <w:szCs w:val="24"/>
              </w:rPr>
            </w:pPr>
            <w:r w:rsidRPr="0080247D">
              <w:rPr>
                <w:rFonts w:ascii="Arial" w:eastAsiaTheme="minorEastAsia" w:hAnsi="Arial" w:cs="Arial"/>
                <w:kern w:val="24"/>
                <w:sz w:val="24"/>
                <w:szCs w:val="24"/>
              </w:rPr>
              <w:t>As one makes advances towards their goal, aspirations need to be redefined to reenergise the frontline staff and avoid complacency.</w:t>
            </w:r>
          </w:p>
        </w:tc>
        <w:tc>
          <w:tcPr>
            <w:tcW w:w="2372" w:type="dxa"/>
          </w:tcPr>
          <w:p w:rsidR="000C3E79" w:rsidRPr="0080247D" w:rsidRDefault="000C3E79" w:rsidP="002B7996">
            <w:pPr>
              <w:rPr>
                <w:rFonts w:ascii="Arial" w:hAnsi="Arial" w:cs="Arial"/>
                <w:sz w:val="24"/>
                <w:szCs w:val="24"/>
              </w:rPr>
            </w:pPr>
            <w:r w:rsidRPr="0080247D">
              <w:rPr>
                <w:rFonts w:ascii="Arial" w:hAnsi="Arial" w:cs="Arial"/>
                <w:sz w:val="24"/>
                <w:szCs w:val="24"/>
              </w:rPr>
              <w:t>Refresh the plan annually</w:t>
            </w:r>
          </w:p>
        </w:tc>
      </w:tr>
    </w:tbl>
    <w:p w:rsidR="000C3E79" w:rsidRDefault="000C3E79"/>
    <w:sectPr w:rsidR="000C3E79" w:rsidSect="004647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79"/>
    <w:rsid w:val="000C3E79"/>
    <w:rsid w:val="004647BD"/>
    <w:rsid w:val="00BB4E03"/>
    <w:rsid w:val="00D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22D08"/>
  <w14:defaultImageDpi w14:val="32767"/>
  <w15:chartTrackingRefBased/>
  <w15:docId w15:val="{F5C2F479-8526-7548-A301-93B520B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lombardo</dc:creator>
  <cp:keywords/>
  <dc:description/>
  <cp:lastModifiedBy>chiara lombardo</cp:lastModifiedBy>
  <cp:revision>1</cp:revision>
  <dcterms:created xsi:type="dcterms:W3CDTF">2018-05-17T15:07:00Z</dcterms:created>
  <dcterms:modified xsi:type="dcterms:W3CDTF">2018-05-17T15:10:00Z</dcterms:modified>
</cp:coreProperties>
</file>